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54A7" w:rsidRDefault="003F4C97">
      <w:pPr>
        <w:widowControl/>
        <w:autoSpaceDE w:val="0"/>
        <w:autoSpaceDN w:val="0"/>
        <w:adjustRightInd w:val="0"/>
        <w:ind w:rightChars="-82" w:right="-172"/>
        <w:rPr>
          <w:rFonts w:ascii="黑体" w:eastAsia="黑体" w:hAnsi="微软雅黑"/>
          <w:b/>
          <w:i/>
          <w:color w:val="A50021"/>
          <w:sz w:val="36"/>
          <w:szCs w:val="36"/>
        </w:rPr>
        <w:sectPr w:rsidR="000754A7">
          <w:headerReference w:type="default" r:id="rId8"/>
          <w:footerReference w:type="even" r:id="rId9"/>
          <w:footerReference w:type="first" r:id="rId10"/>
          <w:pgSz w:w="11906" w:h="16838"/>
          <w:pgMar w:top="0" w:right="461" w:bottom="142" w:left="420" w:header="0" w:footer="0" w:gutter="0"/>
          <w:cols w:space="720"/>
          <w:docGrid w:type="lines" w:linePitch="312"/>
        </w:sectPr>
      </w:pPr>
      <w:r>
        <w:rPr>
          <w:rFonts w:ascii="黑体" w:eastAsia="黑体" w:hAnsi="微软雅黑"/>
          <w:b/>
          <w:i/>
          <w:noProof/>
          <w:color w:val="A50021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-77470</wp:posOffset>
            </wp:positionV>
            <wp:extent cx="7349490" cy="10394950"/>
            <wp:effectExtent l="19050" t="0" r="3810" b="0"/>
            <wp:wrapTight wrapText="bothSides">
              <wp:wrapPolygon edited="0">
                <wp:start x="-56" y="0"/>
                <wp:lineTo x="-56" y="21574"/>
                <wp:lineTo x="21611" y="21574"/>
                <wp:lineTo x="21611" y="0"/>
                <wp:lineTo x="-56" y="0"/>
              </wp:wrapPolygon>
            </wp:wrapTight>
            <wp:docPr id="5" name="图片 3" descr="梦工厂沙滩版普通版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梦工厂沙滩版普通版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39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54A7" w:rsidRDefault="003F4C97">
      <w:pPr>
        <w:widowControl/>
        <w:autoSpaceDE w:val="0"/>
        <w:autoSpaceDN w:val="0"/>
        <w:adjustRightInd w:val="0"/>
        <w:ind w:rightChars="-82" w:right="-172"/>
        <w:rPr>
          <w:rFonts w:ascii="黑体" w:eastAsia="黑体" w:hAnsi="微软雅黑"/>
          <w:b/>
          <w:i/>
          <w:color w:val="A50021"/>
          <w:sz w:val="36"/>
          <w:szCs w:val="36"/>
        </w:rPr>
        <w:sectPr w:rsidR="000754A7">
          <w:pgSz w:w="11906" w:h="16838"/>
          <w:pgMar w:top="0" w:right="461" w:bottom="142" w:left="420" w:header="0" w:footer="0" w:gutter="0"/>
          <w:cols w:space="720"/>
          <w:docGrid w:type="lines" w:linePitch="312"/>
        </w:sectPr>
      </w:pPr>
      <w:r>
        <w:rPr>
          <w:rFonts w:ascii="黑体" w:eastAsia="黑体" w:hAnsi="微软雅黑"/>
          <w:b/>
          <w:i/>
          <w:noProof/>
          <w:color w:val="A50021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15240</wp:posOffset>
            </wp:positionV>
            <wp:extent cx="7277735" cy="10292715"/>
            <wp:effectExtent l="19050" t="0" r="0" b="0"/>
            <wp:wrapSquare wrapText="bothSides"/>
            <wp:docPr id="7" name="图片 7" descr="梦工厂玉华苑酒店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梦工厂玉华苑酒店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29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 w:hAnsi="微软雅黑"/>
          <w:b/>
          <w:i/>
          <w:noProof/>
          <w:color w:val="A50021"/>
          <w:sz w:val="36"/>
          <w:szCs w:val="3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14605</wp:posOffset>
            </wp:positionV>
            <wp:extent cx="7277735" cy="10293350"/>
            <wp:effectExtent l="19050" t="0" r="0" b="0"/>
            <wp:wrapSquare wrapText="bothSides"/>
            <wp:docPr id="4" name="图片 1" descr="梦工厂玉华苑酒店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梦工厂玉华苑酒店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29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54A7" w:rsidRDefault="003F4C97">
      <w:pPr>
        <w:widowControl/>
        <w:autoSpaceDE w:val="0"/>
        <w:autoSpaceDN w:val="0"/>
        <w:adjustRightInd w:val="0"/>
        <w:ind w:rightChars="-82" w:right="-172"/>
        <w:rPr>
          <w:rFonts w:ascii="黑体" w:eastAsia="黑体" w:hAnsi="微软雅黑"/>
          <w:b/>
          <w:i/>
          <w:color w:val="A50021"/>
          <w:sz w:val="36"/>
          <w:szCs w:val="36"/>
        </w:rPr>
        <w:sectPr w:rsidR="000754A7">
          <w:pgSz w:w="11906" w:h="16838"/>
          <w:pgMar w:top="0" w:right="461" w:bottom="142" w:left="420" w:header="0" w:footer="0" w:gutter="0"/>
          <w:cols w:space="720"/>
          <w:docGrid w:type="lines" w:linePitch="312"/>
        </w:sectPr>
      </w:pPr>
      <w:bookmarkStart w:id="0" w:name="_GoBack"/>
      <w:r>
        <w:rPr>
          <w:rFonts w:ascii="黑体" w:eastAsia="黑体" w:hAnsi="微软雅黑"/>
          <w:b/>
          <w:i/>
          <w:noProof/>
          <w:color w:val="A50021"/>
          <w:sz w:val="36"/>
          <w:szCs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-143510</wp:posOffset>
            </wp:positionV>
            <wp:extent cx="7734300" cy="10938510"/>
            <wp:effectExtent l="19050" t="0" r="0" b="0"/>
            <wp:wrapSquare wrapText="bothSides"/>
            <wp:docPr id="3" name="图片 2" descr="梦工厂沙滩版-亮点页玉华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梦工厂沙滩版-亮点页玉华苑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754A7" w:rsidRDefault="000754A7">
      <w:pPr>
        <w:widowControl/>
        <w:autoSpaceDE w:val="0"/>
        <w:autoSpaceDN w:val="0"/>
        <w:adjustRightInd w:val="0"/>
        <w:ind w:rightChars="-82" w:right="-172"/>
        <w:rPr>
          <w:rFonts w:ascii="黑体" w:eastAsia="黑体" w:hAnsi="微软雅黑"/>
          <w:b/>
          <w:i/>
          <w:color w:val="A50021"/>
          <w:sz w:val="36"/>
          <w:szCs w:val="36"/>
        </w:rPr>
      </w:pPr>
    </w:p>
    <w:p w:rsidR="000754A7" w:rsidRDefault="00386B22">
      <w:pPr>
        <w:widowControl/>
        <w:autoSpaceDE w:val="0"/>
        <w:autoSpaceDN w:val="0"/>
        <w:adjustRightInd w:val="0"/>
        <w:jc w:val="center"/>
        <w:rPr>
          <w:rFonts w:ascii="黑体" w:eastAsia="黑体" w:hAnsi="微软雅黑"/>
          <w:b/>
          <w:color w:val="A50021"/>
          <w:sz w:val="24"/>
          <w:szCs w:val="24"/>
        </w:rPr>
      </w:pPr>
      <w:r>
        <w:rPr>
          <w:rFonts w:ascii="黑体" w:eastAsia="黑体" w:hAnsi="微软雅黑" w:hint="eastAsia"/>
          <w:b/>
          <w:i/>
          <w:color w:val="A50021"/>
          <w:sz w:val="36"/>
          <w:szCs w:val="36"/>
        </w:rPr>
        <w:t>梦工厂201</w:t>
      </w:r>
      <w:r w:rsidR="005A45E2">
        <w:rPr>
          <w:rFonts w:ascii="黑体" w:eastAsia="黑体" w:hAnsi="微软雅黑" w:hint="eastAsia"/>
          <w:b/>
          <w:i/>
          <w:color w:val="A50021"/>
          <w:sz w:val="36"/>
          <w:szCs w:val="36"/>
        </w:rPr>
        <w:t>6年</w:t>
      </w:r>
      <w:r w:rsidR="00C30978">
        <w:rPr>
          <w:rFonts w:ascii="黑体" w:eastAsia="黑体" w:hAnsi="微软雅黑" w:hint="eastAsia"/>
          <w:b/>
          <w:i/>
          <w:color w:val="A50021"/>
          <w:sz w:val="36"/>
          <w:szCs w:val="36"/>
        </w:rPr>
        <w:t>正面</w:t>
      </w:r>
      <w:r w:rsidR="005A45E2">
        <w:rPr>
          <w:rFonts w:ascii="黑体" w:eastAsia="黑体" w:hAnsi="微软雅黑" w:hint="eastAsia"/>
          <w:b/>
          <w:i/>
          <w:color w:val="A50021"/>
          <w:sz w:val="36"/>
          <w:szCs w:val="36"/>
        </w:rPr>
        <w:t>海景房</w:t>
      </w:r>
      <w:r>
        <w:rPr>
          <w:rFonts w:ascii="黑体" w:eastAsia="黑体" w:hAnsi="微软雅黑" w:hint="eastAsia"/>
          <w:b/>
          <w:i/>
          <w:color w:val="A50021"/>
          <w:sz w:val="36"/>
          <w:szCs w:val="36"/>
        </w:rPr>
        <w:t>全新出发</w:t>
      </w:r>
      <w:r>
        <w:rPr>
          <w:rFonts w:ascii="黑体" w:eastAsia="黑体" w:hAnsi="微软雅黑"/>
          <w:b/>
          <w:color w:val="A50021"/>
          <w:sz w:val="24"/>
          <w:szCs w:val="24"/>
        </w:rPr>
        <w:t>幸福九个字，简约不简单。</w:t>
      </w:r>
    </w:p>
    <w:p w:rsidR="000754A7" w:rsidRDefault="00386B22">
      <w:pPr>
        <w:spacing w:line="360" w:lineRule="auto"/>
        <w:ind w:firstLineChars="205" w:firstLine="494"/>
        <w:rPr>
          <w:rFonts w:ascii="黑体" w:eastAsia="黑体" w:hAnsi="微软雅黑"/>
          <w:i/>
          <w:color w:val="000000"/>
          <w:sz w:val="32"/>
          <w:szCs w:val="32"/>
        </w:rPr>
      </w:pPr>
      <w:r>
        <w:rPr>
          <w:rFonts w:ascii="黑体" w:eastAsia="黑体" w:hAnsi="微软雅黑" w:hint="eastAsia"/>
          <w:b/>
          <w:color w:val="A50021"/>
          <w:sz w:val="24"/>
          <w:szCs w:val="24"/>
        </w:rPr>
        <w:t>放下沉闷的工作，飞奔北纬18°享受吃得下、睡得香、笑得出的全新海南“梦工厂”之旅！</w:t>
      </w:r>
    </w:p>
    <w:p w:rsidR="000754A7" w:rsidRDefault="00386B22">
      <w:pPr>
        <w:widowControl/>
        <w:autoSpaceDE w:val="0"/>
        <w:autoSpaceDN w:val="0"/>
        <w:adjustRightInd w:val="0"/>
        <w:rPr>
          <w:rFonts w:ascii="黑体" w:eastAsia="黑体" w:hAnsi="微软雅黑"/>
          <w:b/>
          <w:color w:val="A50021"/>
          <w:sz w:val="24"/>
          <w:szCs w:val="24"/>
        </w:rPr>
      </w:pPr>
      <w:r>
        <w:rPr>
          <w:rFonts w:ascii="黑体" w:eastAsia="黑体" w:hAnsi="微软雅黑" w:hint="eastAsia"/>
          <w:b/>
          <w:color w:val="A50021"/>
          <w:sz w:val="24"/>
          <w:szCs w:val="24"/>
        </w:rPr>
        <w:t xml:space="preserve">    旅行就是为了追求更加幸福，其实幸福只有九个字——吃得下；睡得着；笑得出。</w:t>
      </w:r>
    </w:p>
    <w:p w:rsidR="000754A7" w:rsidRDefault="00386B22">
      <w:pPr>
        <w:spacing w:line="240" w:lineRule="atLeast"/>
        <w:rPr>
          <w:rFonts w:ascii="黑体" w:eastAsia="黑体" w:hAnsi="宋体"/>
          <w:b/>
          <w:color w:val="A50021"/>
          <w:sz w:val="20"/>
        </w:rPr>
      </w:pPr>
      <w:r>
        <w:rPr>
          <w:rFonts w:ascii="黑体" w:eastAsia="黑体" w:hAnsi="宋体" w:hint="eastAsia"/>
          <w:b/>
          <w:color w:val="A50021"/>
          <w:sz w:val="20"/>
        </w:rPr>
        <w:t>■</w:t>
      </w:r>
      <w:r>
        <w:rPr>
          <w:rFonts w:ascii="宋体" w:hAnsi="宋体" w:hint="eastAsia"/>
          <w:b/>
          <w:color w:val="A50021"/>
          <w:sz w:val="20"/>
        </w:rPr>
        <w:t>产品特色</w:t>
      </w:r>
    </w:p>
    <w:p w:rsidR="000754A7" w:rsidRDefault="00386B22">
      <w:pPr>
        <w:rPr>
          <w:kern w:val="0"/>
          <w:sz w:val="24"/>
          <w:szCs w:val="24"/>
        </w:rPr>
      </w:pPr>
      <w:r>
        <w:rPr>
          <w:rFonts w:hint="eastAsia"/>
          <w:color w:val="000000"/>
          <w:sz w:val="18"/>
          <w:szCs w:val="18"/>
        </w:rPr>
        <w:t>□</w:t>
      </w:r>
      <w:r>
        <w:rPr>
          <w:rFonts w:hint="eastAsia"/>
          <w:kern w:val="0"/>
          <w:sz w:val="24"/>
          <w:szCs w:val="24"/>
        </w:rPr>
        <w:t>住得“好”</w:t>
      </w:r>
      <w:r w:rsidR="005A45E2">
        <w:rPr>
          <w:rFonts w:hint="eastAsia"/>
          <w:kern w:val="0"/>
          <w:sz w:val="24"/>
          <w:szCs w:val="24"/>
        </w:rPr>
        <w:t>大东海</w:t>
      </w:r>
      <w:r>
        <w:rPr>
          <w:rFonts w:hint="eastAsia"/>
          <w:kern w:val="0"/>
          <w:sz w:val="24"/>
          <w:szCs w:val="24"/>
        </w:rPr>
        <w:t>海边黄金地段</w:t>
      </w:r>
      <w:r w:rsidR="00C30978">
        <w:rPr>
          <w:rFonts w:hint="eastAsia"/>
          <w:kern w:val="0"/>
          <w:sz w:val="24"/>
          <w:szCs w:val="24"/>
        </w:rPr>
        <w:t>时尚</w:t>
      </w:r>
      <w:r w:rsidR="005A45E2">
        <w:rPr>
          <w:rFonts w:hint="eastAsia"/>
          <w:kern w:val="0"/>
          <w:sz w:val="24"/>
          <w:szCs w:val="24"/>
        </w:rPr>
        <w:t>海滨度假</w:t>
      </w:r>
      <w:r>
        <w:rPr>
          <w:rFonts w:hint="eastAsia"/>
          <w:kern w:val="0"/>
          <w:sz w:val="24"/>
          <w:szCs w:val="24"/>
        </w:rPr>
        <w:t>酒店</w:t>
      </w:r>
      <w:r>
        <w:rPr>
          <w:rFonts w:hint="eastAsia"/>
          <w:b/>
          <w:bCs/>
          <w:color w:val="FF0000"/>
          <w:kern w:val="0"/>
          <w:sz w:val="24"/>
          <w:szCs w:val="24"/>
        </w:rPr>
        <w:t>“</w:t>
      </w:r>
      <w:r w:rsidR="005A45E2">
        <w:rPr>
          <w:rFonts w:hint="eastAsia"/>
          <w:b/>
          <w:bCs/>
          <w:color w:val="FF0000"/>
          <w:kern w:val="0"/>
          <w:sz w:val="24"/>
          <w:szCs w:val="24"/>
        </w:rPr>
        <w:t>玉华苑</w:t>
      </w:r>
      <w:r>
        <w:rPr>
          <w:rFonts w:hint="eastAsia"/>
          <w:b/>
          <w:bCs/>
          <w:color w:val="FF0000"/>
          <w:kern w:val="0"/>
          <w:sz w:val="24"/>
          <w:szCs w:val="24"/>
        </w:rPr>
        <w:t>海景酒店</w:t>
      </w:r>
      <w:r w:rsidR="00C30978">
        <w:rPr>
          <w:rFonts w:hint="eastAsia"/>
          <w:b/>
          <w:bCs/>
          <w:color w:val="FF0000"/>
          <w:kern w:val="0"/>
          <w:sz w:val="24"/>
          <w:szCs w:val="24"/>
        </w:rPr>
        <w:t>-</w:t>
      </w:r>
      <w:r w:rsidR="00C30978">
        <w:rPr>
          <w:rFonts w:hint="eastAsia"/>
          <w:b/>
          <w:bCs/>
          <w:color w:val="FF0000"/>
          <w:kern w:val="0"/>
          <w:sz w:val="24"/>
          <w:szCs w:val="24"/>
        </w:rPr>
        <w:t>看海角度约</w:t>
      </w:r>
      <w:r w:rsidR="00C30978">
        <w:rPr>
          <w:rFonts w:hint="eastAsia"/>
          <w:b/>
          <w:bCs/>
          <w:color w:val="FF0000"/>
          <w:kern w:val="0"/>
          <w:sz w:val="24"/>
          <w:szCs w:val="24"/>
        </w:rPr>
        <w:t>180</w:t>
      </w:r>
      <w:r w:rsidR="00C30978">
        <w:rPr>
          <w:rFonts w:hint="eastAsia"/>
          <w:b/>
          <w:bCs/>
          <w:color w:val="FF0000"/>
          <w:kern w:val="0"/>
          <w:sz w:val="24"/>
          <w:szCs w:val="24"/>
        </w:rPr>
        <w:t>°</w:t>
      </w:r>
      <w:r>
        <w:rPr>
          <w:rFonts w:hint="eastAsia"/>
          <w:b/>
          <w:bCs/>
          <w:color w:val="FF0000"/>
          <w:kern w:val="0"/>
          <w:sz w:val="24"/>
          <w:szCs w:val="24"/>
        </w:rPr>
        <w:t>”</w:t>
      </w:r>
      <w:r>
        <w:rPr>
          <w:rFonts w:hint="eastAsia"/>
          <w:kern w:val="0"/>
          <w:sz w:val="24"/>
          <w:szCs w:val="24"/>
        </w:rPr>
        <w:t>、连住不挪窝！</w:t>
      </w:r>
      <w:r>
        <w:rPr>
          <w:rFonts w:hint="eastAsia"/>
          <w:kern w:val="0"/>
          <w:sz w:val="24"/>
          <w:szCs w:val="24"/>
        </w:rPr>
        <w:t xml:space="preserve">  </w:t>
      </w:r>
    </w:p>
    <w:p w:rsidR="000754A7" w:rsidRDefault="00386B22">
      <w:pPr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 xml:space="preserve">  </w:t>
      </w:r>
      <w:r>
        <w:rPr>
          <w:rFonts w:hint="eastAsia"/>
          <w:kern w:val="0"/>
          <w:sz w:val="24"/>
          <w:szCs w:val="24"/>
        </w:rPr>
        <w:t>干净、舒适、舒心</w:t>
      </w:r>
      <w:r>
        <w:rPr>
          <w:kern w:val="0"/>
          <w:sz w:val="24"/>
          <w:szCs w:val="24"/>
        </w:rPr>
        <w:t>…</w:t>
      </w:r>
    </w:p>
    <w:p w:rsidR="000754A7" w:rsidRDefault="00386B22">
      <w:pPr>
        <w:rPr>
          <w:kern w:val="0"/>
          <w:sz w:val="24"/>
          <w:szCs w:val="24"/>
        </w:rPr>
      </w:pPr>
      <w:r>
        <w:rPr>
          <w:rFonts w:hint="eastAsia"/>
          <w:color w:val="000000"/>
          <w:sz w:val="18"/>
          <w:szCs w:val="18"/>
        </w:rPr>
        <w:t>□</w:t>
      </w:r>
      <w:r>
        <w:rPr>
          <w:rFonts w:hint="eastAsia"/>
          <w:kern w:val="0"/>
          <w:sz w:val="24"/>
          <w:szCs w:val="24"/>
        </w:rPr>
        <w:t>睡得“甜”国际品牌</w:t>
      </w:r>
      <w:r w:rsidR="005A45E2">
        <w:rPr>
          <w:rFonts w:hint="eastAsia"/>
          <w:kern w:val="0"/>
          <w:sz w:val="24"/>
          <w:szCs w:val="24"/>
        </w:rPr>
        <w:t>罗莱家纺</w:t>
      </w:r>
      <w:r>
        <w:rPr>
          <w:rFonts w:hint="eastAsia"/>
          <w:kern w:val="0"/>
          <w:sz w:val="24"/>
          <w:szCs w:val="24"/>
        </w:rPr>
        <w:t>专用</w:t>
      </w:r>
      <w:r w:rsidR="005A45E2">
        <w:rPr>
          <w:rFonts w:hint="eastAsia"/>
          <w:kern w:val="0"/>
          <w:sz w:val="24"/>
          <w:szCs w:val="24"/>
        </w:rPr>
        <w:t>枕头</w:t>
      </w:r>
      <w:r>
        <w:rPr>
          <w:rFonts w:hint="eastAsia"/>
          <w:kern w:val="0"/>
          <w:sz w:val="24"/>
          <w:szCs w:val="24"/>
        </w:rPr>
        <w:t>、睡眠贴士，您熟悉的味道；“伊利舒化奶”甜蜜每一夜</w:t>
      </w:r>
      <w:r>
        <w:rPr>
          <w:kern w:val="0"/>
          <w:sz w:val="24"/>
          <w:szCs w:val="24"/>
        </w:rPr>
        <w:t>…</w:t>
      </w:r>
    </w:p>
    <w:p w:rsidR="000754A7" w:rsidRDefault="00386B22">
      <w:pPr>
        <w:rPr>
          <w:kern w:val="0"/>
          <w:sz w:val="24"/>
          <w:szCs w:val="24"/>
        </w:rPr>
      </w:pPr>
      <w:r>
        <w:rPr>
          <w:rFonts w:hint="eastAsia"/>
          <w:color w:val="000000"/>
          <w:sz w:val="18"/>
          <w:szCs w:val="18"/>
        </w:rPr>
        <w:t>□</w:t>
      </w:r>
      <w:r>
        <w:rPr>
          <w:rFonts w:hint="eastAsia"/>
          <w:kern w:val="0"/>
          <w:sz w:val="24"/>
          <w:szCs w:val="24"/>
        </w:rPr>
        <w:t>吃得“香”</w:t>
      </w:r>
      <w:r>
        <w:rPr>
          <w:rFonts w:hint="eastAsia"/>
          <w:kern w:val="0"/>
          <w:sz w:val="24"/>
          <w:szCs w:val="24"/>
        </w:rPr>
        <w:t> </w:t>
      </w:r>
      <w:r>
        <w:rPr>
          <w:rFonts w:hint="eastAsia"/>
          <w:kern w:val="0"/>
          <w:sz w:val="24"/>
          <w:szCs w:val="24"/>
        </w:rPr>
        <w:t>精选社会餐厅顿顿小炒，家的味道在旅途，中西自助早餐品种丰盛营养每一天</w:t>
      </w:r>
      <w:r>
        <w:rPr>
          <w:rFonts w:hint="eastAsia"/>
          <w:kern w:val="0"/>
          <w:sz w:val="24"/>
          <w:szCs w:val="24"/>
        </w:rPr>
        <w:t>...</w:t>
      </w:r>
    </w:p>
    <w:p w:rsidR="000754A7" w:rsidRDefault="00386B22">
      <w:pPr>
        <w:rPr>
          <w:kern w:val="0"/>
          <w:sz w:val="24"/>
          <w:szCs w:val="24"/>
        </w:rPr>
      </w:pPr>
      <w:r>
        <w:rPr>
          <w:rFonts w:hint="eastAsia"/>
          <w:color w:val="000000"/>
          <w:sz w:val="18"/>
          <w:szCs w:val="18"/>
        </w:rPr>
        <w:t>□</w:t>
      </w:r>
      <w:r>
        <w:rPr>
          <w:rFonts w:hint="eastAsia"/>
          <w:kern w:val="0"/>
          <w:sz w:val="24"/>
          <w:szCs w:val="24"/>
        </w:rPr>
        <w:t>游得“够”精选景点，真真度假不赶路</w:t>
      </w:r>
      <w:r>
        <w:rPr>
          <w:kern w:val="0"/>
          <w:sz w:val="24"/>
          <w:szCs w:val="24"/>
        </w:rPr>
        <w:t>…</w:t>
      </w:r>
    </w:p>
    <w:p w:rsidR="000754A7" w:rsidRDefault="00386B22">
      <w:pPr>
        <w:ind w:firstLineChars="600" w:firstLine="144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四大名菜：</w:t>
      </w:r>
      <w:r>
        <w:rPr>
          <w:rFonts w:hint="eastAsia"/>
          <w:kern w:val="0"/>
          <w:sz w:val="24"/>
          <w:szCs w:val="24"/>
        </w:rPr>
        <w:t xml:space="preserve"> </w:t>
      </w:r>
      <w:r>
        <w:rPr>
          <w:rFonts w:hint="eastAsia"/>
          <w:kern w:val="0"/>
          <w:sz w:val="24"/>
          <w:szCs w:val="24"/>
        </w:rPr>
        <w:t>蜈支洲、南山、天涯海角、西西里岛；神州“第一汤”三亚田园温泉</w:t>
      </w:r>
    </w:p>
    <w:p w:rsidR="000754A7" w:rsidRDefault="00386B22">
      <w:pPr>
        <w:rPr>
          <w:kern w:val="0"/>
          <w:sz w:val="24"/>
          <w:szCs w:val="24"/>
        </w:rPr>
      </w:pPr>
      <w:r>
        <w:rPr>
          <w:rFonts w:hint="eastAsia"/>
          <w:color w:val="000000"/>
          <w:sz w:val="18"/>
          <w:szCs w:val="18"/>
        </w:rPr>
        <w:t>□</w:t>
      </w:r>
      <w:r>
        <w:rPr>
          <w:rFonts w:hint="eastAsia"/>
          <w:kern w:val="0"/>
          <w:sz w:val="24"/>
          <w:szCs w:val="24"/>
        </w:rPr>
        <w:t>玩得“嗨”海滩“</w:t>
      </w:r>
      <w:r>
        <w:rPr>
          <w:rFonts w:hint="eastAsia"/>
          <w:color w:val="FF0000"/>
          <w:kern w:val="0"/>
          <w:sz w:val="24"/>
          <w:szCs w:val="24"/>
        </w:rPr>
        <w:t>荧光飞碟”</w:t>
      </w:r>
      <w:r>
        <w:rPr>
          <w:rFonts w:hint="eastAsia"/>
          <w:kern w:val="0"/>
          <w:sz w:val="24"/>
          <w:szCs w:val="24"/>
        </w:rPr>
        <w:t>沙滩广场“</w:t>
      </w:r>
      <w:r>
        <w:rPr>
          <w:rFonts w:hint="eastAsia"/>
          <w:color w:val="FF0000"/>
          <w:kern w:val="0"/>
          <w:sz w:val="24"/>
          <w:szCs w:val="24"/>
          <w:shd w:val="clear" w:color="FFFFFF" w:fill="D9D9D9"/>
        </w:rPr>
        <w:t>舞林大会</w:t>
      </w:r>
      <w:r>
        <w:rPr>
          <w:rFonts w:hint="eastAsia"/>
          <w:kern w:val="0"/>
          <w:sz w:val="24"/>
          <w:szCs w:val="24"/>
        </w:rPr>
        <w:t>”；微信朋友圈“梦工厂”集赞，</w:t>
      </w:r>
      <w:r>
        <w:rPr>
          <w:rFonts w:hint="eastAsia"/>
          <w:kern w:val="0"/>
          <w:sz w:val="24"/>
          <w:szCs w:val="24"/>
        </w:rPr>
        <w:t>PK</w:t>
      </w:r>
      <w:r>
        <w:rPr>
          <w:rFonts w:hint="eastAsia"/>
          <w:kern w:val="0"/>
          <w:sz w:val="24"/>
          <w:szCs w:val="24"/>
        </w:rPr>
        <w:t>“</w:t>
      </w:r>
      <w:r>
        <w:rPr>
          <w:rFonts w:hint="eastAsia"/>
          <w:color w:val="FF0000"/>
          <w:kern w:val="0"/>
          <w:sz w:val="24"/>
          <w:szCs w:val="24"/>
        </w:rPr>
        <w:t>微王</w:t>
      </w:r>
      <w:r>
        <w:rPr>
          <w:rFonts w:hint="eastAsia"/>
          <w:kern w:val="0"/>
          <w:sz w:val="24"/>
          <w:szCs w:val="24"/>
        </w:rPr>
        <w:t>”</w:t>
      </w:r>
    </w:p>
    <w:p w:rsidR="000754A7" w:rsidRDefault="00386B22">
      <w:pPr>
        <w:spacing w:line="280" w:lineRule="exact"/>
        <w:ind w:left="301" w:hangingChars="150" w:hanging="301"/>
        <w:rPr>
          <w:rFonts w:ascii="黑体" w:eastAsia="黑体" w:hAnsi="宋体" w:cs="黑体"/>
          <w:b/>
          <w:color w:val="A50021"/>
          <w:sz w:val="20"/>
          <w:szCs w:val="22"/>
        </w:rPr>
      </w:pPr>
      <w:r>
        <w:rPr>
          <w:rFonts w:ascii="黑体" w:eastAsia="黑体" w:hAnsi="宋体" w:cs="黑体" w:hint="eastAsia"/>
          <w:b/>
          <w:color w:val="A50021"/>
          <w:sz w:val="20"/>
          <w:szCs w:val="22"/>
        </w:rPr>
        <w:t>■</w:t>
      </w:r>
      <w:r>
        <w:rPr>
          <w:rFonts w:ascii="宋体" w:hAnsi="宋体" w:cs="宋体" w:hint="eastAsia"/>
          <w:b/>
          <w:color w:val="A50021"/>
          <w:sz w:val="20"/>
          <w:szCs w:val="22"/>
        </w:rPr>
        <w:t>行程安排</w:t>
      </w:r>
    </w:p>
    <w:tbl>
      <w:tblPr>
        <w:tblW w:w="11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23"/>
        <w:gridCol w:w="7822"/>
        <w:gridCol w:w="720"/>
        <w:gridCol w:w="1754"/>
      </w:tblGrid>
      <w:tr w:rsidR="000754A7">
        <w:trPr>
          <w:trHeight w:val="431"/>
          <w:jc w:val="center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40" w:lineRule="atLeast"/>
              <w:rPr>
                <w:rFonts w:ascii="黑体" w:eastAsia="黑体" w:hAnsi="微软雅黑" w:cs="黑体"/>
                <w:color w:val="FFFFFF"/>
                <w:szCs w:val="21"/>
              </w:rPr>
            </w:pPr>
            <w:r>
              <w:rPr>
                <w:rFonts w:ascii="黑体" w:eastAsia="黑体" w:hAnsi="微软雅黑" w:cs="黑体" w:hint="eastAsia"/>
                <w:color w:val="FFFFFF"/>
                <w:szCs w:val="21"/>
              </w:rPr>
              <w:t>天 数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40" w:lineRule="atLeast"/>
              <w:jc w:val="center"/>
              <w:rPr>
                <w:rFonts w:ascii="黑体" w:eastAsia="黑体" w:hAnsi="微软雅黑" w:cs="黑体"/>
                <w:color w:val="FFFFFF"/>
                <w:szCs w:val="21"/>
              </w:rPr>
            </w:pPr>
            <w:r>
              <w:rPr>
                <w:rFonts w:ascii="黑体" w:eastAsia="黑体" w:hAnsi="微软雅黑" w:cs="黑体" w:hint="eastAsia"/>
                <w:color w:val="FFFFFF"/>
                <w:szCs w:val="21"/>
              </w:rPr>
              <w:t>行程安排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40" w:lineRule="atLeast"/>
              <w:jc w:val="center"/>
              <w:rPr>
                <w:rFonts w:ascii="黑体" w:eastAsia="黑体" w:hAnsi="微软雅黑" w:cs="黑体"/>
                <w:color w:val="FFFFFF"/>
                <w:szCs w:val="21"/>
              </w:rPr>
            </w:pPr>
            <w:r>
              <w:rPr>
                <w:rFonts w:ascii="黑体" w:eastAsia="黑体" w:hAnsi="微软雅黑" w:cs="黑体" w:hint="eastAsia"/>
                <w:color w:val="FFFFFF"/>
                <w:szCs w:val="21"/>
              </w:rPr>
              <w:t>用餐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40" w:lineRule="atLeast"/>
              <w:jc w:val="center"/>
              <w:rPr>
                <w:rFonts w:ascii="黑体" w:eastAsia="黑体" w:hAnsi="微软雅黑" w:cs="黑体"/>
                <w:color w:val="FFFFFF"/>
                <w:szCs w:val="21"/>
              </w:rPr>
            </w:pPr>
            <w:r>
              <w:rPr>
                <w:rFonts w:ascii="黑体" w:eastAsia="黑体" w:hAnsi="微软雅黑" w:cs="黑体" w:hint="eastAsia"/>
                <w:color w:val="FFFFFF"/>
                <w:szCs w:val="21"/>
              </w:rPr>
              <w:t>住宿酒店</w:t>
            </w:r>
          </w:p>
        </w:tc>
      </w:tr>
      <w:tr w:rsidR="000754A7">
        <w:trPr>
          <w:cantSplit/>
          <w:trHeight w:val="393"/>
          <w:jc w:val="center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80" w:lineRule="exact"/>
              <w:rPr>
                <w:rFonts w:ascii="微软雅黑" w:eastAsia="微软雅黑" w:hAnsi="微软雅黑" w:cs="微软雅黑"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18"/>
                <w:szCs w:val="18"/>
              </w:rPr>
              <w:t>第 1天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F4C97"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>
                  <wp:extent cx="171450" cy="114300"/>
                  <wp:effectExtent l="19050" t="0" r="0" b="0"/>
                  <wp:docPr id="1" name="图片 1" descr="http://www.liontravel.com/Comm/2TRS/HotSale/photo/04/airplane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ontravel.com/Comm/2TRS/HotSale/photo/04/airplane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B22">
              <w:rPr>
                <w:rFonts w:ascii="宋体" w:hAnsi="宋体" w:cs="宋体" w:hint="eastAsia"/>
                <w:sz w:val="18"/>
                <w:szCs w:val="18"/>
              </w:rPr>
              <w:t xml:space="preserve">专人接机，开始美梦之旅  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无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30978" w:rsidRDefault="005A45E2" w:rsidP="00C30978">
            <w:pPr>
              <w:spacing w:line="340" w:lineRule="exact"/>
              <w:jc w:val="center"/>
              <w:rPr>
                <w:rFonts w:ascii="Calibri" w:hAnsi="Calibri" w:cs="宋体"/>
                <w:color w:val="FF0000"/>
                <w:sz w:val="18"/>
                <w:szCs w:val="18"/>
              </w:rPr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玉华苑</w:t>
            </w:r>
            <w:r w:rsidR="00386B22">
              <w:rPr>
                <w:rFonts w:ascii="Calibri" w:hAnsi="Calibri" w:cs="宋体" w:hint="eastAsia"/>
                <w:color w:val="FF0000"/>
                <w:sz w:val="18"/>
                <w:szCs w:val="18"/>
              </w:rPr>
              <w:t>海景酒店</w:t>
            </w:r>
          </w:p>
          <w:p w:rsidR="000754A7" w:rsidRDefault="00C30978" w:rsidP="00C30978">
            <w:pPr>
              <w:spacing w:line="340" w:lineRule="exact"/>
              <w:jc w:val="center"/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正面</w:t>
            </w:r>
            <w:r w:rsidR="005A45E2">
              <w:rPr>
                <w:rFonts w:ascii="Calibri" w:hAnsi="Calibri" w:cs="宋体" w:hint="eastAsia"/>
                <w:color w:val="FF0000"/>
                <w:sz w:val="18"/>
                <w:szCs w:val="18"/>
              </w:rPr>
              <w:t>海景房</w:t>
            </w:r>
          </w:p>
        </w:tc>
      </w:tr>
      <w:tr w:rsidR="000754A7">
        <w:trPr>
          <w:cantSplit/>
          <w:trHeight w:val="697"/>
          <w:jc w:val="center"/>
        </w:trPr>
        <w:tc>
          <w:tcPr>
            <w:tcW w:w="8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 w:rsidP="005A45E2">
            <w:pPr>
              <w:spacing w:line="280" w:lineRule="exac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乘机抵达“国际旅游岛”，接机员已提前在此恭候您到来，约20分钟即可抵达酒店，沿途您可欣赏到美丽的迷人的三亚景色。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</w:tr>
      <w:tr w:rsidR="000754A7">
        <w:trPr>
          <w:cantSplit/>
          <w:trHeight w:val="410"/>
          <w:jc w:val="center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80" w:lineRule="exact"/>
              <w:rPr>
                <w:rFonts w:ascii="微软雅黑" w:eastAsia="微软雅黑" w:hAnsi="微软雅黑" w:cs="微软雅黑"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18"/>
                <w:szCs w:val="18"/>
              </w:rPr>
              <w:t>第 2天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三亚一地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早</w:t>
            </w:r>
          </w:p>
          <w:p w:rsidR="000754A7" w:rsidRDefault="000754A7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中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30978" w:rsidRDefault="00C30978" w:rsidP="00C30978">
            <w:pPr>
              <w:spacing w:line="340" w:lineRule="exact"/>
              <w:jc w:val="center"/>
              <w:rPr>
                <w:rFonts w:ascii="Calibri" w:hAnsi="Calibri" w:cs="宋体"/>
                <w:color w:val="FF0000"/>
                <w:sz w:val="18"/>
                <w:szCs w:val="18"/>
              </w:rPr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玉华苑海景酒店</w:t>
            </w:r>
          </w:p>
          <w:p w:rsidR="000754A7" w:rsidRDefault="00C30978" w:rsidP="00C30978">
            <w:pPr>
              <w:spacing w:line="260" w:lineRule="exact"/>
              <w:jc w:val="center"/>
              <w:rPr>
                <w:rFonts w:ascii="宋体" w:hAnsi="宋体" w:cs="宋体"/>
                <w:color w:val="FF0000"/>
                <w:sz w:val="18"/>
                <w:szCs w:val="18"/>
              </w:rPr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正面海景房</w:t>
            </w:r>
          </w:p>
        </w:tc>
      </w:tr>
      <w:tr w:rsidR="000754A7">
        <w:trPr>
          <w:cantSplit/>
          <w:trHeight w:val="2534"/>
          <w:jc w:val="center"/>
        </w:trPr>
        <w:tc>
          <w:tcPr>
            <w:tcW w:w="8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E31D6" w:rsidRDefault="00386B22" w:rsidP="006E31D6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酒店</w:t>
            </w:r>
            <w:r w:rsidR="005567D3">
              <w:rPr>
                <w:rFonts w:ascii="宋体" w:hAnsi="宋体" w:cs="宋体" w:hint="eastAsia"/>
                <w:sz w:val="18"/>
                <w:szCs w:val="18"/>
              </w:rPr>
              <w:t>海景餐厅</w:t>
            </w:r>
            <w:r>
              <w:rPr>
                <w:rFonts w:ascii="宋体" w:hAnsi="宋体" w:cs="宋体" w:hint="eastAsia"/>
                <w:sz w:val="18"/>
                <w:szCs w:val="18"/>
              </w:rPr>
              <w:t>享用精致营养</w:t>
            </w:r>
            <w:r w:rsidR="005567D3">
              <w:rPr>
                <w:rFonts w:ascii="宋体" w:hAnsi="宋体" w:cs="宋体" w:hint="eastAsia"/>
                <w:sz w:val="18"/>
                <w:szCs w:val="18"/>
              </w:rPr>
              <w:t>自助</w:t>
            </w:r>
            <w:r>
              <w:rPr>
                <w:rFonts w:ascii="宋体" w:hAnsi="宋体" w:cs="宋体" w:hint="eastAsia"/>
                <w:sz w:val="18"/>
                <w:szCs w:val="18"/>
              </w:rPr>
              <w:t>早餐。</w:t>
            </w:r>
          </w:p>
          <w:p w:rsidR="000754A7" w:rsidRPr="006E31D6" w:rsidRDefault="006E31D6" w:rsidP="006E31D6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游览集中外园林、佛教文化于一体的福泽之地5A级景区</w:t>
            </w:r>
            <w:r>
              <w:rPr>
                <w:rFonts w:ascii="宋体" w:hAnsi="宋体" w:cs="宋体" w:hint="eastAsia"/>
                <w:b/>
                <w:color w:val="993300"/>
                <w:sz w:val="18"/>
                <w:szCs w:val="18"/>
              </w:rPr>
              <w:t>【南山佛教文化旅游区】</w:t>
            </w:r>
            <w:r>
              <w:rPr>
                <w:rFonts w:ascii="宋体" w:hAnsi="宋体" w:cs="宋体" w:hint="eastAsia"/>
                <w:sz w:val="18"/>
                <w:szCs w:val="18"/>
              </w:rPr>
              <w:t>（时间约150分钟）(1)仰瞻雄伟的大雄宝殿、(2)在导游的带领下来到（自费）金玉观音大殿“</w:t>
            </w: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转动吉祥经桶</w:t>
            </w:r>
            <w:r>
              <w:rPr>
                <w:rFonts w:ascii="宋体" w:hAnsi="宋体" w:cs="宋体" w:hint="eastAsia"/>
                <w:sz w:val="18"/>
                <w:szCs w:val="18"/>
              </w:rPr>
              <w:t>，口念吉祥经文为亲人朋友送去祝福、(3)膜拜世纪之作——海上</w:t>
            </w: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108米的三面观音圣像</w:t>
            </w:r>
            <w:r>
              <w:rPr>
                <w:rFonts w:ascii="宋体" w:hAnsi="宋体" w:cs="宋体" w:hint="eastAsia"/>
                <w:sz w:val="18"/>
                <w:szCs w:val="18"/>
              </w:rPr>
              <w:t>，感悟108米南山海上观音圣像的智慧、慈悲、和平的寓意。祈祝心愿、阿弥陀佛！</w:t>
            </w:r>
          </w:p>
          <w:p w:rsidR="000754A7" w:rsidRDefault="00386B22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乘车前往游览国家4A级海岛景区</w:t>
            </w:r>
            <w:r>
              <w:rPr>
                <w:rFonts w:ascii="宋体" w:hAnsi="宋体" w:cs="宋体" w:hint="eastAsia"/>
                <w:b/>
                <w:color w:val="993300"/>
                <w:sz w:val="18"/>
                <w:szCs w:val="18"/>
              </w:rPr>
              <w:t>【西岛】</w:t>
            </w:r>
            <w:r>
              <w:rPr>
                <w:rFonts w:ascii="宋体" w:hAnsi="宋体" w:cs="宋体" w:hint="eastAsia"/>
                <w:sz w:val="18"/>
                <w:szCs w:val="18"/>
              </w:rPr>
              <w:t>（时间约180分钟）(1)乘坐快艇登上岛开始疯狂的玩海；潜水、摩托艇、拖伞等（自费选择参与）（2）沙滩边椰林下的吊床上稍作歇息，体验椰风海韵的感受，(3)来到沙滩上拾贝壳、逐浪、玩沙子（4）“梦工厂”微信朋友圈点赞“微神”PK大赛开启。</w:t>
            </w:r>
          </w:p>
          <w:p w:rsidR="000754A7" w:rsidRDefault="00386B22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晚餐留白，可自费品尝三亚特色美食-海鲜大餐。</w:t>
            </w:r>
          </w:p>
          <w:p w:rsidR="000754A7" w:rsidRDefault="00386B22" w:rsidP="005567D3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夜夜幕将临后，前往</w:t>
            </w: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【</w:t>
            </w:r>
            <w:r w:rsidR="005567D3"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大东海</w:t>
            </w: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沙滩】</w:t>
            </w:r>
            <w:r>
              <w:rPr>
                <w:rFonts w:ascii="宋体" w:hAnsi="宋体" w:cs="宋体" w:hint="eastAsia"/>
                <w:sz w:val="18"/>
                <w:szCs w:val="18"/>
              </w:rPr>
              <w:t>（30分钟）</w:t>
            </w:r>
            <w:r>
              <w:rPr>
                <w:rFonts w:ascii="宋体" w:hAnsi="宋体" w:cs="宋体" w:hint="eastAsia"/>
                <w:b/>
                <w:sz w:val="18"/>
                <w:szCs w:val="18"/>
              </w:rPr>
              <w:t>独家安排</w:t>
            </w:r>
            <w:r>
              <w:rPr>
                <w:rFonts w:ascii="Calibri" w:hAnsi="Calibri" w:cs="宋体" w:hint="eastAsia"/>
                <w:b/>
                <w:color w:val="FF0000"/>
                <w:kern w:val="0"/>
                <w:sz w:val="24"/>
                <w:szCs w:val="24"/>
              </w:rPr>
              <w:t>“</w:t>
            </w:r>
            <w:r>
              <w:rPr>
                <w:rFonts w:ascii="Calibri" w:hAnsi="Calibri" w:cs="宋体" w:hint="eastAsia"/>
                <w:color w:val="FF0000"/>
                <w:kern w:val="0"/>
                <w:sz w:val="24"/>
                <w:szCs w:val="24"/>
              </w:rPr>
              <w:t>沙滩广场舞林大会</w:t>
            </w:r>
            <w:r>
              <w:rPr>
                <w:rFonts w:ascii="Calibri" w:hAnsi="Calibri"/>
                <w:color w:val="FF0000"/>
                <w:kern w:val="0"/>
                <w:sz w:val="24"/>
                <w:szCs w:val="24"/>
              </w:rPr>
              <w:t>”</w:t>
            </w:r>
            <w:r>
              <w:rPr>
                <w:rFonts w:ascii="Calibri" w:hAnsi="Calibri" w:cs="宋体" w:hint="eastAsia"/>
                <w:color w:val="FF0000"/>
                <w:kern w:val="0"/>
                <w:sz w:val="24"/>
                <w:szCs w:val="24"/>
              </w:rPr>
              <w:t>、“放飞荧光飞碟</w:t>
            </w:r>
            <w:r>
              <w:rPr>
                <w:rFonts w:ascii="Calibri" w:hAnsi="Calibri" w:cs="宋体" w:hint="eastAsia"/>
                <w:b/>
                <w:color w:val="FF0000"/>
                <w:kern w:val="0"/>
                <w:sz w:val="24"/>
                <w:szCs w:val="24"/>
              </w:rPr>
              <w:t>”</w:t>
            </w:r>
            <w:r>
              <w:rPr>
                <w:rFonts w:ascii="Calibri" w:hAnsi="Calibri" w:cs="宋体" w:hint="eastAsia"/>
                <w:color w:val="FF0000"/>
                <w:kern w:val="0"/>
                <w:sz w:val="24"/>
                <w:szCs w:val="24"/>
              </w:rPr>
              <w:t>让你重温儿时欢笑</w:t>
            </w:r>
            <w:r>
              <w:rPr>
                <w:rFonts w:ascii="Calibri" w:hAnsi="Calibri" w:cs="宋体" w:hint="eastAsia"/>
                <w:b/>
                <w:color w:val="FF0000"/>
                <w:kern w:val="0"/>
                <w:sz w:val="24"/>
                <w:szCs w:val="24"/>
              </w:rPr>
              <w:t>”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</w:tr>
      <w:tr w:rsidR="000754A7">
        <w:trPr>
          <w:cantSplit/>
          <w:trHeight w:val="362"/>
          <w:jc w:val="center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80" w:lineRule="exact"/>
              <w:rPr>
                <w:rFonts w:ascii="微软雅黑" w:eastAsia="微软雅黑" w:hAnsi="微软雅黑" w:cs="微软雅黑"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18"/>
                <w:szCs w:val="18"/>
              </w:rPr>
              <w:t>第 3天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 xml:space="preserve">三亚一地 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早</w:t>
            </w:r>
          </w:p>
          <w:p w:rsidR="000754A7" w:rsidRDefault="000754A7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中</w:t>
            </w:r>
          </w:p>
          <w:p w:rsidR="000754A7" w:rsidRDefault="000754A7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晚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30978" w:rsidRDefault="00C30978" w:rsidP="00C30978">
            <w:pPr>
              <w:spacing w:line="340" w:lineRule="exact"/>
              <w:jc w:val="center"/>
              <w:rPr>
                <w:rFonts w:ascii="Calibri" w:hAnsi="Calibri" w:cs="宋体"/>
                <w:color w:val="FF0000"/>
                <w:sz w:val="18"/>
                <w:szCs w:val="18"/>
              </w:rPr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玉华苑海景酒店</w:t>
            </w:r>
          </w:p>
          <w:p w:rsidR="000754A7" w:rsidRDefault="00C30978" w:rsidP="00C30978"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正面海景房</w:t>
            </w:r>
          </w:p>
        </w:tc>
      </w:tr>
      <w:tr w:rsidR="000754A7" w:rsidTr="006E31D6">
        <w:trPr>
          <w:cantSplit/>
          <w:trHeight w:val="2422"/>
          <w:jc w:val="center"/>
        </w:trPr>
        <w:tc>
          <w:tcPr>
            <w:tcW w:w="8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E31D6" w:rsidRDefault="005567D3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酒店海景餐厅享用精致营养自助早餐</w:t>
            </w:r>
            <w:r w:rsidR="00386B22">
              <w:rPr>
                <w:rFonts w:ascii="宋体" w:hAnsi="宋体" w:cs="宋体" w:hint="eastAsia"/>
                <w:sz w:val="18"/>
                <w:szCs w:val="18"/>
              </w:rPr>
              <w:t xml:space="preserve">。   </w:t>
            </w:r>
          </w:p>
          <w:p w:rsidR="006E31D6" w:rsidRDefault="006E31D6" w:rsidP="006E31D6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游览“马尔代夫”的情人小岛</w:t>
            </w:r>
            <w:r>
              <w:rPr>
                <w:rFonts w:ascii="宋体" w:hAnsi="宋体" w:cs="宋体" w:hint="eastAsia"/>
                <w:b/>
                <w:color w:val="993300"/>
                <w:sz w:val="18"/>
                <w:szCs w:val="18"/>
              </w:rPr>
              <w:t>【蜈支洲岛】</w:t>
            </w:r>
            <w:r>
              <w:rPr>
                <w:rFonts w:ascii="宋体" w:hAnsi="宋体" w:cs="宋体" w:hint="eastAsia"/>
                <w:sz w:val="18"/>
                <w:szCs w:val="18"/>
              </w:rPr>
              <w:t xml:space="preserve">成双成对的徜徉在爱的沙滩，纯净的海水中。（含上下岛及游览时间约240分钟），岛上山林迭翠、绿树成荫，碧海如镜，环岛海水能见度高达10-18米；   </w:t>
            </w:r>
          </w:p>
          <w:p w:rsidR="000754A7" w:rsidRPr="006E31D6" w:rsidRDefault="006E31D6" w:rsidP="006E31D6">
            <w:pPr>
              <w:numPr>
                <w:ilvl w:val="0"/>
                <w:numId w:val="3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游览展现黎苗风情的</w:t>
            </w:r>
            <w:r>
              <w:rPr>
                <w:rFonts w:ascii="宋体" w:hAnsi="宋体" w:cs="宋体" w:hint="eastAsia"/>
                <w:b/>
                <w:color w:val="993300"/>
                <w:sz w:val="18"/>
                <w:szCs w:val="18"/>
              </w:rPr>
              <w:t>【椰田古寨】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（约90分钟）；槟榔树下黎族的船型木屋，神秘的黎族纹脸，激越的黎族打柴舞，将您带入神秘的黎家世界。</w:t>
            </w:r>
          </w:p>
          <w:p w:rsidR="000754A7" w:rsidRDefault="00386B22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前往</w:t>
            </w:r>
            <w:r>
              <w:rPr>
                <w:rFonts w:ascii="宋体" w:hAnsi="宋体" w:cs="宋体" w:hint="eastAsia"/>
                <w:b/>
                <w:color w:val="993300"/>
                <w:sz w:val="18"/>
                <w:szCs w:val="18"/>
              </w:rPr>
              <w:t>【三亚小鱼田园温泉】</w:t>
            </w:r>
            <w:r>
              <w:rPr>
                <w:rFonts w:ascii="宋体" w:hAnsi="宋体" w:cs="宋体" w:hint="eastAsia"/>
                <w:sz w:val="18"/>
                <w:szCs w:val="18"/>
              </w:rPr>
              <w:t>泡温泉，让全身心得到放松，田园温泉是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生态自然颇具黎苗风情的中药养生温泉、私密温馨泡池等60个泡池供您享用。180间温泉客房、温泉SPA及特聘专业的技师团队……将带给您最舒适的体验之旅！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</w:tr>
      <w:tr w:rsidR="000754A7">
        <w:trPr>
          <w:cantSplit/>
          <w:trHeight w:val="383"/>
          <w:jc w:val="center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80" w:lineRule="exact"/>
              <w:rPr>
                <w:rFonts w:ascii="微软雅黑" w:eastAsia="微软雅黑" w:hAnsi="微软雅黑" w:cs="微软雅黑"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18"/>
                <w:szCs w:val="18"/>
              </w:rPr>
              <w:t>第 4天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三亚一地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早</w:t>
            </w:r>
          </w:p>
          <w:p w:rsidR="000754A7" w:rsidRDefault="000754A7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中</w:t>
            </w:r>
          </w:p>
          <w:p w:rsidR="000754A7" w:rsidRDefault="000754A7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</w:p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晚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30978" w:rsidRDefault="00C30978" w:rsidP="00C30978">
            <w:pPr>
              <w:spacing w:line="340" w:lineRule="exact"/>
              <w:jc w:val="center"/>
              <w:rPr>
                <w:rFonts w:ascii="Calibri" w:hAnsi="Calibri" w:cs="宋体"/>
                <w:color w:val="FF0000"/>
                <w:sz w:val="18"/>
                <w:szCs w:val="18"/>
              </w:rPr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玉华苑海景酒店</w:t>
            </w:r>
          </w:p>
          <w:p w:rsidR="000754A7" w:rsidRDefault="00C30978" w:rsidP="00C30978">
            <w:pPr>
              <w:spacing w:line="260" w:lineRule="exact"/>
              <w:jc w:val="center"/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正面海景房</w:t>
            </w:r>
          </w:p>
        </w:tc>
      </w:tr>
      <w:tr w:rsidR="000754A7">
        <w:trPr>
          <w:cantSplit/>
          <w:trHeight w:val="1929"/>
          <w:jc w:val="center"/>
        </w:trPr>
        <w:tc>
          <w:tcPr>
            <w:tcW w:w="8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E31D6" w:rsidRDefault="005567D3" w:rsidP="006E31D6">
            <w:pPr>
              <w:numPr>
                <w:ilvl w:val="0"/>
                <w:numId w:val="2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酒店海景餐厅享用精致营养自助早餐</w:t>
            </w:r>
            <w:r w:rsidR="00386B22"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  <w:p w:rsidR="000754A7" w:rsidRPr="006E31D6" w:rsidRDefault="006E31D6" w:rsidP="006E31D6">
            <w:pPr>
              <w:numPr>
                <w:ilvl w:val="0"/>
                <w:numId w:val="2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前往</w:t>
            </w:r>
            <w:r>
              <w:rPr>
                <w:rFonts w:ascii="宋体" w:hAnsi="宋体" w:cs="宋体" w:hint="eastAsia"/>
                <w:b/>
                <w:color w:val="993300"/>
                <w:sz w:val="18"/>
                <w:szCs w:val="18"/>
              </w:rPr>
              <w:t>【天涯海角游览区】</w:t>
            </w:r>
            <w:r>
              <w:rPr>
                <w:rFonts w:ascii="宋体" w:hAnsi="宋体" w:cs="宋体" w:hint="eastAsia"/>
                <w:sz w:val="18"/>
                <w:szCs w:val="18"/>
              </w:rPr>
              <w:t>（游览时间约120分钟）漫步海岸线如同进入一个天然的时空隧道，沿着“南天一柱”、“海判南天”、“天涯海角”等巨型摩崖石刻群，追寻古人足迹，体验浮世沧桑；</w:t>
            </w:r>
          </w:p>
          <w:p w:rsidR="006E31D6" w:rsidRDefault="00386B22" w:rsidP="006E31D6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参观</w:t>
            </w:r>
            <w:r>
              <w:rPr>
                <w:rFonts w:ascii="宋体" w:hAnsi="宋体" w:cs="宋体" w:hint="eastAsia"/>
                <w:b/>
                <w:color w:val="993300"/>
                <w:sz w:val="18"/>
                <w:szCs w:val="18"/>
              </w:rPr>
              <w:t>美丽汇商城</w:t>
            </w:r>
            <w:r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  <w:p w:rsidR="000754A7" w:rsidRPr="006E31D6" w:rsidRDefault="006E31D6" w:rsidP="006E31D6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游览以美丽&amp;浪漫&amp;爱为主题的，以五彩缤纷的玫瑰花为载体，集玫瑰种植、玫瑰文化展示、旅游休闲度假于一体的亚洲规模最大的玫瑰谷</w:t>
            </w:r>
            <w:r>
              <w:rPr>
                <w:rFonts w:ascii="宋体" w:hAnsi="宋体" w:cs="宋体" w:hint="eastAsia"/>
                <w:b/>
                <w:color w:val="993300"/>
                <w:sz w:val="18"/>
                <w:szCs w:val="18"/>
              </w:rPr>
              <w:t>【亚龙湾度假区－玫瑰谷】</w:t>
            </w:r>
            <w:r>
              <w:rPr>
                <w:rFonts w:ascii="宋体" w:hAnsi="宋体" w:cs="宋体" w:hint="eastAsia"/>
                <w:sz w:val="18"/>
                <w:szCs w:val="18"/>
              </w:rPr>
              <w:t>（游览时间约70分钟），徜徉于花海之中。</w:t>
            </w:r>
          </w:p>
          <w:p w:rsidR="000754A7" w:rsidRDefault="00386B22">
            <w:pPr>
              <w:numPr>
                <w:ilvl w:val="0"/>
                <w:numId w:val="1"/>
              </w:num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“梦工厂”微信朋友圈点赞PK大赛收官，“微神”将获得价值888元的礼品一份。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</w:tr>
      <w:tr w:rsidR="000754A7">
        <w:trPr>
          <w:cantSplit/>
          <w:trHeight w:val="416"/>
          <w:jc w:val="center"/>
        </w:trPr>
        <w:tc>
          <w:tcPr>
            <w:tcW w:w="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vAlign w:val="center"/>
          </w:tcPr>
          <w:p w:rsidR="000754A7" w:rsidRDefault="00386B22">
            <w:pPr>
              <w:spacing w:line="280" w:lineRule="exact"/>
              <w:rPr>
                <w:rFonts w:ascii="微软雅黑" w:eastAsia="微软雅黑" w:hAnsi="微软雅黑" w:cs="微软雅黑"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18"/>
                <w:szCs w:val="18"/>
              </w:rPr>
              <w:t>第 5天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三亚一地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早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30978" w:rsidRDefault="00C30978" w:rsidP="00C30978">
            <w:pPr>
              <w:spacing w:line="340" w:lineRule="exact"/>
              <w:jc w:val="center"/>
              <w:rPr>
                <w:rFonts w:ascii="Calibri" w:hAnsi="Calibri" w:cs="宋体"/>
                <w:color w:val="FF0000"/>
                <w:sz w:val="18"/>
                <w:szCs w:val="18"/>
              </w:rPr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玉华苑海景酒店</w:t>
            </w:r>
          </w:p>
          <w:p w:rsidR="000754A7" w:rsidRDefault="00C30978" w:rsidP="00C30978"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Calibri" w:hAnsi="Calibri" w:cs="宋体" w:hint="eastAsia"/>
                <w:color w:val="FF0000"/>
                <w:sz w:val="18"/>
                <w:szCs w:val="18"/>
              </w:rPr>
              <w:t>正面海景房</w:t>
            </w:r>
          </w:p>
        </w:tc>
      </w:tr>
      <w:tr w:rsidR="000754A7">
        <w:trPr>
          <w:cantSplit/>
          <w:trHeight w:val="377"/>
          <w:jc w:val="center"/>
        </w:trPr>
        <w:tc>
          <w:tcPr>
            <w:tcW w:w="8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80" w:lineRule="exact"/>
              <w:ind w:leftChars="172" w:left="361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睡到自然醒，</w:t>
            </w:r>
            <w:r w:rsidR="005567D3">
              <w:rPr>
                <w:rFonts w:ascii="宋体" w:hAnsi="宋体" w:cs="宋体" w:hint="eastAsia"/>
                <w:sz w:val="18"/>
                <w:szCs w:val="18"/>
              </w:rPr>
              <w:t>酒店海景餐厅享用精致营养自助早餐</w:t>
            </w:r>
            <w:r>
              <w:rPr>
                <w:rFonts w:ascii="Calibri" w:hAnsi="Calibri" w:cs="宋体" w:hint="eastAsia"/>
                <w:sz w:val="18"/>
                <w:szCs w:val="18"/>
              </w:rPr>
              <w:t>后，自由活动时间开始啦！推荐免费景点：大东海沙滩、亚龙湾沙滩、三亚湾沙滩</w:t>
            </w:r>
            <w:r>
              <w:rPr>
                <w:rFonts w:ascii="宋体" w:hAnsi="宋体" w:cs="宋体" w:hint="eastAsia"/>
                <w:sz w:val="18"/>
                <w:szCs w:val="18"/>
              </w:rPr>
              <w:t xml:space="preserve">！ 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</w:tr>
      <w:tr w:rsidR="000754A7">
        <w:trPr>
          <w:cantSplit/>
          <w:trHeight w:val="395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0754A7" w:rsidRDefault="00386B22">
            <w:pPr>
              <w:spacing w:line="280" w:lineRule="exact"/>
              <w:rPr>
                <w:rFonts w:ascii="微软雅黑" w:eastAsia="微软雅黑" w:hAnsi="微软雅黑" w:cs="微软雅黑"/>
                <w:color w:val="632423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FFFFFF"/>
                <w:sz w:val="18"/>
                <w:szCs w:val="18"/>
              </w:rPr>
              <w:t xml:space="preserve">第 6天     </w:t>
            </w:r>
          </w:p>
        </w:tc>
        <w:tc>
          <w:tcPr>
            <w:tcW w:w="7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Calibri" w:hAnsi="Calibri" w:cs="宋体" w:hint="eastAsia"/>
                <w:sz w:val="18"/>
                <w:szCs w:val="18"/>
              </w:rPr>
              <w:t>三亚</w:t>
            </w:r>
            <w:r w:rsidR="003F4C97">
              <w:rPr>
                <w:rFonts w:ascii="宋体" w:hAnsi="宋体" w:cs="宋体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>
                  <wp:extent cx="180975" cy="95250"/>
                  <wp:effectExtent l="0" t="0" r="9525" b="0"/>
                  <wp:docPr id="2" name="图片 2" descr="http://www.liontravel.com/Comm/2TRS/HotSale/photo/04/airplane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iontravel.com/Comm/2TRS/HotSale/photo/04/airplane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宋体" w:hint="eastAsia"/>
                <w:sz w:val="18"/>
                <w:szCs w:val="18"/>
              </w:rPr>
              <w:t>温馨的家自由时空快乐返航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早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——</w:t>
            </w:r>
          </w:p>
        </w:tc>
      </w:tr>
      <w:tr w:rsidR="000754A7">
        <w:trPr>
          <w:cantSplit/>
          <w:trHeight w:val="135"/>
          <w:jc w:val="center"/>
        </w:trPr>
        <w:tc>
          <w:tcPr>
            <w:tcW w:w="8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754A7" w:rsidRDefault="00386B22">
            <w:pPr>
              <w:spacing w:line="280" w:lineRule="exact"/>
              <w:ind w:leftChars="172" w:left="361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睡到自然醒，</w:t>
            </w:r>
            <w:r>
              <w:rPr>
                <w:rFonts w:ascii="Calibri" w:hAnsi="Calibri" w:cs="宋体" w:hint="eastAsia"/>
                <w:sz w:val="18"/>
                <w:szCs w:val="18"/>
              </w:rPr>
              <w:t>早餐后，自由活动时间开始啦！（</w:t>
            </w:r>
            <w:r>
              <w:rPr>
                <w:rFonts w:ascii="宋体" w:hAnsi="宋体" w:cs="宋体" w:hint="eastAsia"/>
                <w:sz w:val="18"/>
                <w:szCs w:val="18"/>
              </w:rPr>
              <w:t>温馨提示：酒店退房时间为</w:t>
            </w:r>
            <w:r>
              <w:rPr>
                <w:rFonts w:ascii="Calibri" w:hAnsi="Calibri"/>
                <w:sz w:val="18"/>
                <w:szCs w:val="18"/>
              </w:rPr>
              <w:t>12</w:t>
            </w:r>
            <w:r>
              <w:rPr>
                <w:rFonts w:ascii="Calibri" w:hAnsi="Calibri" w:cs="宋体" w:hint="eastAsia"/>
                <w:sz w:val="18"/>
                <w:szCs w:val="18"/>
              </w:rPr>
              <w:t>点，请自行办理退房手续，若选择外出游玩，您可将行李寄存前台）。</w:t>
            </w:r>
            <w:r>
              <w:rPr>
                <w:rFonts w:ascii="宋体" w:hAnsi="宋体" w:cs="宋体" w:hint="eastAsia"/>
                <w:sz w:val="18"/>
                <w:szCs w:val="18"/>
              </w:rPr>
              <w:t xml:space="preserve">按约定时间提前2小时送机，返回温馨家园！ 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54A7" w:rsidRDefault="000754A7">
            <w:pPr>
              <w:rPr>
                <w:rFonts w:ascii="Calibri" w:hAnsi="Calibri" w:cs="Calibri"/>
                <w:sz w:val="20"/>
              </w:rPr>
            </w:pPr>
          </w:p>
        </w:tc>
      </w:tr>
    </w:tbl>
    <w:tbl>
      <w:tblPr>
        <w:tblpPr w:leftFromText="180" w:rightFromText="180" w:vertAnchor="text" w:horzAnchor="margin" w:tblpXSpec="center" w:tblpY="1"/>
        <w:tblOverlap w:val="never"/>
        <w:tblW w:w="113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D9D9D9"/>
        <w:tblLayout w:type="fixed"/>
        <w:tblLook w:val="04A0"/>
      </w:tblPr>
      <w:tblGrid>
        <w:gridCol w:w="1668"/>
        <w:gridCol w:w="3959"/>
        <w:gridCol w:w="1144"/>
        <w:gridCol w:w="1418"/>
        <w:gridCol w:w="3119"/>
      </w:tblGrid>
      <w:tr w:rsidR="000754A7">
        <w:trPr>
          <w:trHeight w:hRule="exact" w:val="450"/>
        </w:trPr>
        <w:tc>
          <w:tcPr>
            <w:tcW w:w="5627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A50021"/>
            <w:vAlign w:val="center"/>
          </w:tcPr>
          <w:p w:rsidR="000754A7" w:rsidRDefault="00386B22">
            <w:pPr>
              <w:numPr>
                <w:ilvl w:val="0"/>
                <w:numId w:val="4"/>
              </w:numPr>
              <w:spacing w:line="240" w:lineRule="exact"/>
              <w:rPr>
                <w:rFonts w:ascii="黑体" w:eastAsia="黑体" w:hAnsi="宋体" w:cs="黑体"/>
                <w:b/>
                <w:bCs/>
                <w:color w:val="FFFFFF"/>
                <w:szCs w:val="21"/>
              </w:rPr>
            </w:pPr>
            <w:r>
              <w:rPr>
                <w:rFonts w:ascii="黑体" w:eastAsia="黑体" w:hAnsi="宋体" w:cs="黑体" w:hint="eastAsia"/>
                <w:bCs/>
                <w:color w:val="FFFFFF"/>
                <w:szCs w:val="21"/>
              </w:rPr>
              <w:t>旅游费用包含</w:t>
            </w:r>
          </w:p>
        </w:tc>
        <w:tc>
          <w:tcPr>
            <w:tcW w:w="5681" w:type="dxa"/>
            <w:gridSpan w:val="3"/>
            <w:tcBorders>
              <w:top w:val="single" w:sz="24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A50021"/>
            <w:vAlign w:val="center"/>
          </w:tcPr>
          <w:p w:rsidR="000754A7" w:rsidRDefault="00386B22">
            <w:pPr>
              <w:numPr>
                <w:ilvl w:val="0"/>
                <w:numId w:val="4"/>
              </w:numPr>
              <w:spacing w:line="240" w:lineRule="exact"/>
              <w:jc w:val="left"/>
              <w:rPr>
                <w:rFonts w:ascii="黑体" w:eastAsia="黑体" w:hAnsi="宋体" w:cs="黑体"/>
                <w:bCs/>
                <w:color w:val="FFFFFF"/>
                <w:szCs w:val="21"/>
              </w:rPr>
            </w:pPr>
            <w:r>
              <w:rPr>
                <w:rFonts w:ascii="黑体" w:eastAsia="黑体" w:hAnsi="宋体" w:cs="黑体" w:hint="eastAsia"/>
                <w:bCs/>
                <w:color w:val="FFFFFF"/>
                <w:szCs w:val="21"/>
              </w:rPr>
              <w:t>旅游费用不含</w:t>
            </w:r>
          </w:p>
        </w:tc>
      </w:tr>
      <w:tr w:rsidR="000754A7">
        <w:trPr>
          <w:trHeight w:val="547"/>
        </w:trPr>
        <w:tc>
          <w:tcPr>
            <w:tcW w:w="5627" w:type="dxa"/>
            <w:gridSpan w:val="2"/>
            <w:tcBorders>
              <w:top w:val="single" w:sz="24" w:space="0" w:color="FFFFFF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ind w:left="900" w:hangingChars="500" w:hanging="900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1、【交通】海南地接指定委派高一级配备GPS安全监控系统的空调旅游新车，确保每位游客一个正座。</w:t>
            </w:r>
          </w:p>
        </w:tc>
        <w:tc>
          <w:tcPr>
            <w:tcW w:w="5681" w:type="dxa"/>
            <w:gridSpan w:val="3"/>
            <w:tcBorders>
              <w:top w:val="single" w:sz="24" w:space="0" w:color="FFFFFF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1、不含酒店内额外消费，如餐饮等服务。</w:t>
            </w:r>
          </w:p>
        </w:tc>
      </w:tr>
      <w:tr w:rsidR="000754A7">
        <w:trPr>
          <w:trHeight w:val="547"/>
        </w:trPr>
        <w:tc>
          <w:tcPr>
            <w:tcW w:w="5627" w:type="dxa"/>
            <w:gridSpan w:val="2"/>
            <w:tcBorders>
              <w:top w:val="single" w:sz="4" w:space="0" w:color="D9D9D9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ind w:left="810" w:hangingChars="450" w:hanging="810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2、【住宿】行程内所列酒店</w:t>
            </w:r>
            <w:r>
              <w:rPr>
                <w:rFonts w:ascii="ˎ̥" w:hAnsi="ˎ̥" w:cs="宋体" w:hint="eastAsia"/>
                <w:color w:val="000000"/>
                <w:sz w:val="18"/>
                <w:szCs w:val="18"/>
              </w:rPr>
              <w:t>；</w:t>
            </w:r>
          </w:p>
        </w:tc>
        <w:tc>
          <w:tcPr>
            <w:tcW w:w="5681" w:type="dxa"/>
            <w:gridSpan w:val="3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2、自由活动期间交通费、餐费、等私人费用；“旅游费用包含”内容以外的所有费用；</w:t>
            </w:r>
          </w:p>
        </w:tc>
      </w:tr>
      <w:tr w:rsidR="000754A7">
        <w:trPr>
          <w:trHeight w:val="547"/>
        </w:trPr>
        <w:tc>
          <w:tcPr>
            <w:tcW w:w="5627" w:type="dxa"/>
            <w:gridSpan w:val="2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 w:rsidP="00C30978">
            <w:pPr>
              <w:spacing w:line="240" w:lineRule="exact"/>
              <w:ind w:left="810" w:hangingChars="450" w:hanging="810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3、【用餐】5正5早，</w:t>
            </w:r>
            <w:r w:rsidR="008621A8">
              <w:rPr>
                <w:rFonts w:ascii="宋体" w:hAnsi="宋体" w:hint="eastAsia"/>
                <w:bCs/>
                <w:color w:val="000000"/>
                <w:sz w:val="18"/>
                <w:szCs w:val="18"/>
              </w:rPr>
              <w:t>平均80元</w:t>
            </w:r>
            <w:r w:rsidR="008621A8">
              <w:rPr>
                <w:rFonts w:ascii="宋体" w:hAnsi="宋体"/>
                <w:bCs/>
                <w:color w:val="000000"/>
                <w:sz w:val="18"/>
                <w:szCs w:val="18"/>
              </w:rPr>
              <w:t>/</w:t>
            </w:r>
            <w:r w:rsidR="008621A8">
              <w:rPr>
                <w:rFonts w:ascii="宋体" w:hAnsi="宋体" w:hint="eastAsia"/>
                <w:bCs/>
                <w:color w:val="000000"/>
                <w:sz w:val="18"/>
                <w:szCs w:val="18"/>
              </w:rPr>
              <w:t>天</w:t>
            </w: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（本产品都为定制菜单，不用餐一律不退）围桌10人一桌、精致八菜一汤</w:t>
            </w:r>
          </w:p>
        </w:tc>
        <w:tc>
          <w:tcPr>
            <w:tcW w:w="5681" w:type="dxa"/>
            <w:gridSpan w:val="3"/>
            <w:tcBorders>
              <w:top w:val="single" w:sz="4" w:space="0" w:color="D9D9D9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3、不提供自然单间，产生单房差或加床费用自理。非免费餐饮费、洗衣、理发、电话、饮料、烟酒、付费电视、行李搬运等费用；</w:t>
            </w:r>
          </w:p>
        </w:tc>
      </w:tr>
      <w:tr w:rsidR="000754A7">
        <w:trPr>
          <w:trHeight w:val="547"/>
        </w:trPr>
        <w:tc>
          <w:tcPr>
            <w:tcW w:w="5627" w:type="dxa"/>
            <w:gridSpan w:val="2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4、【门票】首道景点门票（不含景区内电瓶车）</w:t>
            </w:r>
          </w:p>
        </w:tc>
        <w:tc>
          <w:tcPr>
            <w:tcW w:w="5681" w:type="dxa"/>
            <w:gridSpan w:val="3"/>
            <w:tcBorders>
              <w:top w:val="nil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4、行程中未提到的其它费用：如特殊门票、游船（轮）、缆车、景区内电瓶车、动车票等费用；</w:t>
            </w:r>
          </w:p>
        </w:tc>
      </w:tr>
      <w:tr w:rsidR="000754A7">
        <w:trPr>
          <w:trHeight w:val="547"/>
        </w:trPr>
        <w:tc>
          <w:tcPr>
            <w:tcW w:w="5627" w:type="dxa"/>
            <w:gridSpan w:val="2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5、【儿童】1.2m以下儿童游客团费含车位正座及半价儿童餐；</w:t>
            </w:r>
          </w:p>
        </w:tc>
        <w:tc>
          <w:tcPr>
            <w:tcW w:w="5681" w:type="dxa"/>
            <w:gridSpan w:val="3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5、酒店内儿童早餐费用及儿童报价以外产生的其他费用自理；</w:t>
            </w:r>
            <w:r w:rsidR="005567D3">
              <w:rPr>
                <w:rFonts w:ascii="宋体" w:hAnsi="宋体" w:cs="宋体" w:hint="eastAsia"/>
                <w:sz w:val="18"/>
                <w:szCs w:val="18"/>
              </w:rPr>
              <w:t>1.1-1.4米不收费，1.4米以上按照旅行社优惠价40元/位收费；</w:t>
            </w:r>
          </w:p>
        </w:tc>
      </w:tr>
      <w:tr w:rsidR="000754A7">
        <w:trPr>
          <w:trHeight w:val="547"/>
        </w:trPr>
        <w:tc>
          <w:tcPr>
            <w:tcW w:w="5627" w:type="dxa"/>
            <w:gridSpan w:val="2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6、【保险】海南旅行社责任险；</w:t>
            </w:r>
          </w:p>
        </w:tc>
        <w:tc>
          <w:tcPr>
            <w:tcW w:w="5681" w:type="dxa"/>
            <w:gridSpan w:val="3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6、不含旅游意外保险及航空保险，因旅游者违约、自身过错、自身疾病，导致的人身财产损失而额外支付的费用；</w:t>
            </w:r>
          </w:p>
        </w:tc>
      </w:tr>
      <w:tr w:rsidR="000754A7">
        <w:trPr>
          <w:trHeight w:val="547"/>
        </w:trPr>
        <w:tc>
          <w:tcPr>
            <w:tcW w:w="5627" w:type="dxa"/>
            <w:gridSpan w:val="2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7、【导游】优秀导游服务、持有全国导游资格证上岗。</w:t>
            </w:r>
          </w:p>
        </w:tc>
        <w:tc>
          <w:tcPr>
            <w:tcW w:w="5681" w:type="dxa"/>
            <w:gridSpan w:val="3"/>
            <w:tcBorders>
              <w:top w:val="single" w:sz="4" w:space="0" w:color="D9D9D9"/>
              <w:left w:val="single" w:sz="24" w:space="0" w:color="FFFFFF"/>
              <w:bottom w:val="single" w:sz="4" w:space="0" w:color="D9D9D9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ind w:left="270" w:hangingChars="150" w:hanging="27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7、因交通延误、取消等意外事件或不可抗力原因导致的额外费用；</w:t>
            </w:r>
          </w:p>
        </w:tc>
      </w:tr>
      <w:tr w:rsidR="000754A7">
        <w:trPr>
          <w:trHeight w:hRule="exact" w:val="446"/>
        </w:trPr>
        <w:tc>
          <w:tcPr>
            <w:tcW w:w="11308" w:type="dxa"/>
            <w:gridSpan w:val="5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A50021"/>
            <w:vAlign w:val="center"/>
          </w:tcPr>
          <w:p w:rsidR="000754A7" w:rsidRDefault="00386B22">
            <w:pPr>
              <w:numPr>
                <w:ilvl w:val="0"/>
                <w:numId w:val="4"/>
              </w:numPr>
              <w:spacing w:line="240" w:lineRule="exact"/>
              <w:rPr>
                <w:rFonts w:ascii="黑体" w:eastAsia="黑体" w:hAnsi="宋体" w:cs="黑体"/>
                <w:bCs/>
                <w:color w:val="FFFFFF"/>
                <w:szCs w:val="21"/>
              </w:rPr>
            </w:pPr>
            <w:r>
              <w:rPr>
                <w:rFonts w:ascii="黑体" w:eastAsia="黑体" w:hAnsi="宋体" w:cs="黑体" w:hint="eastAsia"/>
                <w:bCs/>
                <w:color w:val="FFFFFF"/>
                <w:szCs w:val="21"/>
              </w:rPr>
              <w:t>酒店信息介绍</w:t>
            </w:r>
          </w:p>
        </w:tc>
      </w:tr>
      <w:tr w:rsidR="000754A7" w:rsidTr="00C30978">
        <w:trPr>
          <w:trHeight w:hRule="exact" w:val="403"/>
        </w:trPr>
        <w:tc>
          <w:tcPr>
            <w:tcW w:w="1668" w:type="dxa"/>
            <w:tcBorders>
              <w:top w:val="nil"/>
              <w:left w:val="single" w:sz="2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酒店标准</w:t>
            </w:r>
          </w:p>
        </w:tc>
        <w:tc>
          <w:tcPr>
            <w:tcW w:w="510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酒店名称</w:t>
            </w:r>
          </w:p>
        </w:tc>
        <w:tc>
          <w:tcPr>
            <w:tcW w:w="141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入住时间</w:t>
            </w:r>
          </w:p>
        </w:tc>
        <w:tc>
          <w:tcPr>
            <w:tcW w:w="3119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0754A7" w:rsidTr="00C30978">
        <w:trPr>
          <w:trHeight w:val="697"/>
        </w:trPr>
        <w:tc>
          <w:tcPr>
            <w:tcW w:w="1668" w:type="dxa"/>
            <w:tcBorders>
              <w:top w:val="single" w:sz="4" w:space="0" w:color="FFFFFF"/>
              <w:left w:val="single" w:sz="24" w:space="0" w:color="FFFFFF"/>
              <w:bottom w:val="single" w:sz="2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60" w:lineRule="exact"/>
              <w:jc w:val="center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三亚酒店</w:t>
            </w:r>
          </w:p>
        </w:tc>
        <w:tc>
          <w:tcPr>
            <w:tcW w:w="5103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340" w:lineRule="exact"/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主推酒店：</w:t>
            </w:r>
            <w:r w:rsidR="005567D3">
              <w:rPr>
                <w:rFonts w:hint="eastAsia"/>
                <w:b/>
                <w:bCs/>
                <w:color w:val="FF0000"/>
                <w:sz w:val="18"/>
                <w:szCs w:val="18"/>
              </w:rPr>
              <w:t>玉华苑海景酒店</w:t>
            </w:r>
            <w:r w:rsidR="00C30978">
              <w:rPr>
                <w:rFonts w:hint="eastAsia"/>
                <w:b/>
                <w:bCs/>
                <w:color w:val="FF0000"/>
                <w:sz w:val="18"/>
                <w:szCs w:val="18"/>
              </w:rPr>
              <w:t>（正面海景房，看海角度约</w:t>
            </w:r>
            <w:r w:rsidR="00C30978">
              <w:rPr>
                <w:rFonts w:hint="eastAsia"/>
                <w:b/>
                <w:bCs/>
                <w:color w:val="FF0000"/>
                <w:sz w:val="18"/>
                <w:szCs w:val="18"/>
              </w:rPr>
              <w:t>180</w:t>
            </w:r>
            <w:r w:rsidR="00C30978">
              <w:rPr>
                <w:rFonts w:hint="eastAsia"/>
                <w:b/>
                <w:bCs/>
                <w:color w:val="FF0000"/>
                <w:sz w:val="18"/>
                <w:szCs w:val="18"/>
              </w:rPr>
              <w:t>°）</w:t>
            </w:r>
          </w:p>
          <w:p w:rsidR="000754A7" w:rsidRDefault="00386B22" w:rsidP="005567D3">
            <w:pPr>
              <w:widowControl/>
              <w:spacing w:line="200" w:lineRule="atLeast"/>
              <w:rPr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备选酒店：</w:t>
            </w:r>
            <w:r w:rsidR="005567D3">
              <w:rPr>
                <w:rFonts w:ascii="宋体" w:hAnsi="宋体" w:hint="eastAsia"/>
                <w:sz w:val="18"/>
                <w:szCs w:val="18"/>
              </w:rPr>
              <w:t>丽景海湾、半山锦江（玉华苑无房的情况下安排）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single" w:sz="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center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连住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/>
              <w:bottom w:val="single" w:sz="24" w:space="0" w:color="FFFFFF"/>
              <w:right w:val="nil"/>
            </w:tcBorders>
            <w:shd w:val="clear" w:color="auto" w:fill="E6E6E6"/>
            <w:vAlign w:val="center"/>
          </w:tcPr>
          <w:p w:rsidR="000754A7" w:rsidRDefault="00386B22">
            <w:pPr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1、酒店安排双标/大床房；</w:t>
            </w:r>
          </w:p>
          <w:p w:rsidR="000754A7" w:rsidRDefault="00386B22">
            <w:pPr>
              <w:spacing w:line="240" w:lineRule="exact"/>
              <w:jc w:val="left"/>
              <w:rPr>
                <w:rFonts w:ascii="宋体" w:hAnsi="宋体" w:cs="宋体"/>
                <w:bCs/>
                <w:color w:val="A50021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A50021"/>
                <w:sz w:val="18"/>
                <w:szCs w:val="18"/>
              </w:rPr>
              <w:t>2、如遇酒店大床紧张，酒店安排双拼大。</w:t>
            </w:r>
          </w:p>
        </w:tc>
      </w:tr>
      <w:tr w:rsidR="000754A7">
        <w:trPr>
          <w:trHeight w:hRule="exact" w:val="422"/>
        </w:trPr>
        <w:tc>
          <w:tcPr>
            <w:tcW w:w="11308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50021"/>
            <w:vAlign w:val="center"/>
          </w:tcPr>
          <w:p w:rsidR="000754A7" w:rsidRDefault="00386B22">
            <w:pPr>
              <w:numPr>
                <w:ilvl w:val="0"/>
                <w:numId w:val="4"/>
              </w:numPr>
              <w:spacing w:line="260" w:lineRule="exact"/>
              <w:rPr>
                <w:rFonts w:ascii="黑体" w:eastAsia="黑体" w:hAnsi="宋体" w:cs="黑体"/>
                <w:bCs/>
                <w:color w:val="EEECE1"/>
                <w:szCs w:val="21"/>
              </w:rPr>
            </w:pPr>
            <w:r>
              <w:rPr>
                <w:rFonts w:ascii="黑体" w:eastAsia="黑体" w:hAnsi="宋体" w:cs="黑体" w:hint="eastAsia"/>
                <w:bCs/>
                <w:color w:val="FFFFFF"/>
                <w:szCs w:val="21"/>
              </w:rPr>
              <w:t>退款标准</w:t>
            </w:r>
          </w:p>
        </w:tc>
      </w:tr>
      <w:tr w:rsidR="000754A7">
        <w:trPr>
          <w:trHeight w:val="861"/>
        </w:trPr>
        <w:tc>
          <w:tcPr>
            <w:tcW w:w="11308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autoSpaceDN w:val="0"/>
              <w:spacing w:line="320" w:lineRule="exact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/>
                <w:sz w:val="18"/>
                <w:szCs w:val="18"/>
              </w:rPr>
              <w:t>行程所含景点：如遇不可抗力原因无法安排的，南山佛教文化苑</w:t>
            </w:r>
            <w:r>
              <w:rPr>
                <w:rFonts w:ascii="宋体" w:hAnsi="宋体"/>
                <w:bCs/>
                <w:color w:val="000000"/>
                <w:sz w:val="18"/>
                <w:szCs w:val="18"/>
              </w:rPr>
              <w:t>80</w:t>
            </w:r>
            <w:r>
              <w:rPr>
                <w:rFonts w:ascii="宋体" w:hAnsi="宋体" w:hint="eastAsia"/>
                <w:bCs/>
                <w:color w:val="000000"/>
                <w:sz w:val="18"/>
                <w:szCs w:val="18"/>
              </w:rPr>
              <w:t>元、天涯海角6</w:t>
            </w:r>
            <w:r>
              <w:rPr>
                <w:rFonts w:ascii="宋体" w:hAnsi="宋体"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bCs/>
                <w:color w:val="000000"/>
                <w:sz w:val="18"/>
                <w:szCs w:val="18"/>
              </w:rPr>
              <w:t>元、西岛3</w:t>
            </w:r>
            <w:r>
              <w:rPr>
                <w:rFonts w:ascii="宋体" w:hAnsi="宋体"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宋体" w:hAnsi="宋体" w:hint="eastAsia"/>
                <w:bCs/>
                <w:color w:val="000000"/>
                <w:sz w:val="18"/>
                <w:szCs w:val="18"/>
              </w:rPr>
              <w:t>元、蜈支洲岛120元、小鱼温泉40元、黎苗风情寨5元、玫瑰谷</w:t>
            </w:r>
            <w:r>
              <w:rPr>
                <w:rFonts w:ascii="宋体" w:hAnsi="宋体"/>
                <w:bCs/>
                <w:color w:val="000000"/>
                <w:sz w:val="18"/>
                <w:szCs w:val="18"/>
              </w:rPr>
              <w:t>5</w:t>
            </w:r>
            <w:r>
              <w:rPr>
                <w:rFonts w:ascii="宋体" w:hAnsi="宋体" w:hint="eastAsia"/>
                <w:bCs/>
                <w:color w:val="000000"/>
                <w:sz w:val="18"/>
                <w:szCs w:val="18"/>
              </w:rPr>
              <w:t>元退给客人或组团社；赠送项目费用不退。</w:t>
            </w:r>
          </w:p>
        </w:tc>
      </w:tr>
      <w:tr w:rsidR="000754A7">
        <w:trPr>
          <w:trHeight w:val="338"/>
        </w:trPr>
        <w:tc>
          <w:tcPr>
            <w:tcW w:w="11308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50021"/>
            <w:vAlign w:val="center"/>
          </w:tcPr>
          <w:p w:rsidR="000754A7" w:rsidRDefault="00386B22">
            <w:pPr>
              <w:spacing w:line="260" w:lineRule="exact"/>
              <w:rPr>
                <w:sz w:val="18"/>
                <w:szCs w:val="18"/>
              </w:rPr>
            </w:pPr>
            <w:r>
              <w:rPr>
                <w:rFonts w:ascii="Calibri" w:hAnsi="Calibri" w:cs="宋体" w:hint="eastAsia"/>
                <w:sz w:val="18"/>
                <w:szCs w:val="18"/>
              </w:rPr>
              <w:t>■</w:t>
            </w:r>
            <w:r>
              <w:rPr>
                <w:rFonts w:ascii="黑体" w:eastAsia="黑体" w:hAnsi="Calibri" w:cs="黑体" w:hint="eastAsia"/>
                <w:sz w:val="24"/>
                <w:szCs w:val="24"/>
              </w:rPr>
              <w:t>其他说明</w:t>
            </w:r>
          </w:p>
        </w:tc>
      </w:tr>
      <w:tr w:rsidR="000754A7">
        <w:trPr>
          <w:trHeight w:val="3515"/>
        </w:trPr>
        <w:tc>
          <w:tcPr>
            <w:tcW w:w="11308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pStyle w:val="a6"/>
              <w:autoSpaceDN w:val="0"/>
              <w:spacing w:before="0" w:beforeAutospacing="0" w:after="0" w:afterAutospacing="0" w:line="320" w:lineRule="exact"/>
              <w:jc w:val="both"/>
              <w:rPr>
                <w:rFonts w:cs="宋体"/>
                <w:bCs/>
                <w:color w:val="000000"/>
                <w:kern w:val="2"/>
                <w:sz w:val="18"/>
                <w:szCs w:val="18"/>
              </w:rPr>
            </w:pPr>
            <w:r>
              <w:rPr>
                <w:rFonts w:cs="宋体" w:hint="eastAsia"/>
                <w:bCs/>
                <w:color w:val="000000"/>
                <w:kern w:val="2"/>
                <w:sz w:val="18"/>
                <w:szCs w:val="18"/>
              </w:rPr>
              <w:t>※机场接送机服务由地接社专职人员（非导游）负责，返程游客自行办理乘机手续；</w:t>
            </w:r>
          </w:p>
          <w:p w:rsidR="000754A7" w:rsidRDefault="00386B22">
            <w:pPr>
              <w:pStyle w:val="a6"/>
              <w:autoSpaceDN w:val="0"/>
              <w:spacing w:before="0" w:beforeAutospacing="0" w:after="0" w:afterAutospacing="0" w:line="320" w:lineRule="exact"/>
              <w:jc w:val="both"/>
              <w:rPr>
                <w:rFonts w:cs="宋体"/>
                <w:bCs/>
                <w:color w:val="000000"/>
                <w:kern w:val="2"/>
                <w:sz w:val="18"/>
                <w:szCs w:val="18"/>
              </w:rPr>
            </w:pPr>
            <w:r>
              <w:rPr>
                <w:rFonts w:cs="宋体" w:hint="eastAsia"/>
                <w:bCs/>
                <w:color w:val="000000"/>
                <w:kern w:val="2"/>
                <w:sz w:val="18"/>
                <w:szCs w:val="18"/>
              </w:rPr>
              <w:t>※赠送项目以少数服从多数的原则，自愿放弃不退费用；</w:t>
            </w:r>
          </w:p>
          <w:p w:rsidR="000754A7" w:rsidRDefault="00386B22">
            <w:pPr>
              <w:pStyle w:val="a6"/>
              <w:autoSpaceDN w:val="0"/>
              <w:spacing w:before="0" w:beforeAutospacing="0" w:after="0" w:afterAutospacing="0" w:line="320" w:lineRule="exact"/>
              <w:ind w:left="181" w:hangingChars="100" w:hanging="181"/>
              <w:jc w:val="both"/>
              <w:rPr>
                <w:rFonts w:cs="宋体"/>
                <w:b/>
                <w:color w:val="000000"/>
                <w:kern w:val="2"/>
                <w:sz w:val="18"/>
                <w:szCs w:val="18"/>
              </w:rPr>
            </w:pPr>
            <w:r>
              <w:rPr>
                <w:rFonts w:cs="宋体" w:hint="eastAsia"/>
                <w:b/>
                <w:color w:val="000000"/>
                <w:kern w:val="2"/>
                <w:sz w:val="18"/>
                <w:szCs w:val="18"/>
              </w:rPr>
              <w:t>※沙滩广场舞、属旅行社赠送项目：如遇政府行政干预、天气等情况造成无法安排费用不退，敬请谅解！</w:t>
            </w:r>
          </w:p>
          <w:p w:rsidR="000754A7" w:rsidRDefault="00386B22">
            <w:pPr>
              <w:pStyle w:val="a6"/>
              <w:autoSpaceDN w:val="0"/>
              <w:spacing w:before="0" w:beforeAutospacing="0" w:after="0" w:afterAutospacing="0" w:line="320" w:lineRule="exact"/>
              <w:ind w:left="180" w:hangingChars="100" w:hanging="180"/>
              <w:jc w:val="both"/>
              <w:rPr>
                <w:rFonts w:cs="宋体"/>
                <w:bCs/>
                <w:color w:val="000000"/>
                <w:kern w:val="2"/>
                <w:sz w:val="18"/>
                <w:szCs w:val="18"/>
              </w:rPr>
            </w:pPr>
            <w:r>
              <w:rPr>
                <w:rFonts w:cs="宋体" w:hint="eastAsia"/>
                <w:bCs/>
                <w:color w:val="000000"/>
                <w:kern w:val="2"/>
                <w:sz w:val="18"/>
                <w:szCs w:val="18"/>
              </w:rPr>
              <w:t>景区内的购物店，其它自费项目（如：饮料、纪念品、潜水等），属于景区自身附属配套，不属于旅行社指定安排的购物店或自费项目，游客根据需要理性消费；</w:t>
            </w:r>
          </w:p>
          <w:p w:rsidR="000754A7" w:rsidRDefault="00386B22">
            <w:pPr>
              <w:pStyle w:val="a6"/>
              <w:autoSpaceDN w:val="0"/>
              <w:spacing w:before="0" w:beforeAutospacing="0" w:after="0" w:afterAutospacing="0" w:line="320" w:lineRule="exact"/>
              <w:ind w:left="180" w:hangingChars="100" w:hanging="180"/>
              <w:jc w:val="both"/>
              <w:rPr>
                <w:rFonts w:cs="宋体"/>
                <w:bCs/>
                <w:color w:val="000000"/>
                <w:kern w:val="2"/>
                <w:sz w:val="18"/>
                <w:szCs w:val="18"/>
              </w:rPr>
            </w:pPr>
            <w:r>
              <w:rPr>
                <w:rFonts w:cs="宋体" w:hint="eastAsia"/>
                <w:bCs/>
                <w:color w:val="000000"/>
                <w:kern w:val="2"/>
                <w:sz w:val="18"/>
                <w:szCs w:val="18"/>
              </w:rPr>
              <w:t>※自由活动期间，鉴于市内不好停车，我们选择离海边较近的鲁能广场，自由活动期间游客参观当地市民消费商场、餐厅、娱乐场所为游客自选项目，交通费用自理，本公司不承担安排责任。</w:t>
            </w:r>
          </w:p>
          <w:p w:rsidR="000754A7" w:rsidRDefault="00386B22">
            <w:pPr>
              <w:pStyle w:val="a6"/>
              <w:autoSpaceDN w:val="0"/>
              <w:spacing w:before="0" w:beforeAutospacing="0" w:after="0" w:afterAutospacing="0" w:line="320" w:lineRule="exact"/>
              <w:jc w:val="both"/>
              <w:rPr>
                <w:rFonts w:cs="宋体"/>
                <w:bCs/>
                <w:color w:val="000000"/>
                <w:kern w:val="2"/>
                <w:sz w:val="18"/>
                <w:szCs w:val="18"/>
              </w:rPr>
            </w:pPr>
            <w:r>
              <w:rPr>
                <w:rFonts w:cs="宋体" w:hint="eastAsia"/>
                <w:bCs/>
                <w:color w:val="000000"/>
                <w:kern w:val="2"/>
                <w:sz w:val="18"/>
                <w:szCs w:val="18"/>
              </w:rPr>
              <w:t>※本行程中所设定的游览（或出发）时间，如遇天气或其他意外事件，导致无法按行程标准执行，我社有权做出相应调整；</w:t>
            </w:r>
          </w:p>
          <w:p w:rsidR="000754A7" w:rsidRDefault="00386B22">
            <w:pPr>
              <w:pStyle w:val="a6"/>
              <w:spacing w:before="0" w:beforeAutospacing="0" w:after="0" w:afterAutospacing="0" w:line="320" w:lineRule="exact"/>
              <w:ind w:left="315" w:hanging="315"/>
              <w:rPr>
                <w:rFonts w:cs="宋体"/>
                <w:bCs/>
                <w:color w:val="000000"/>
                <w:kern w:val="2"/>
                <w:sz w:val="18"/>
                <w:szCs w:val="18"/>
              </w:rPr>
            </w:pPr>
            <w:r>
              <w:rPr>
                <w:rFonts w:cs="宋体" w:hint="eastAsia"/>
                <w:bCs/>
                <w:color w:val="000000"/>
                <w:kern w:val="2"/>
                <w:sz w:val="18"/>
                <w:szCs w:val="18"/>
              </w:rPr>
              <w:t>※西岛、蜈支洲岛出海游为了游客安全，如遇天气等客观原因该地谢绝参观而未能正常参观游览，我</w:t>
            </w:r>
            <w:r>
              <w:rPr>
                <w:rFonts w:cs="宋体" w:hint="eastAsia"/>
                <w:bCs/>
                <w:color w:val="000000"/>
                <w:sz w:val="18"/>
                <w:szCs w:val="18"/>
              </w:rPr>
              <w:t>社将不做任何承诺赔付，只能和游客协商将其互换相等价格的景点。</w:t>
            </w:r>
          </w:p>
        </w:tc>
      </w:tr>
      <w:tr w:rsidR="000754A7">
        <w:trPr>
          <w:trHeight w:hRule="exact" w:val="431"/>
        </w:trPr>
        <w:tc>
          <w:tcPr>
            <w:tcW w:w="11308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50021"/>
            <w:vAlign w:val="center"/>
          </w:tcPr>
          <w:p w:rsidR="000754A7" w:rsidRDefault="00386B22">
            <w:pPr>
              <w:spacing w:line="260" w:lineRule="exact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宋体" w:hint="eastAsia"/>
                <w:sz w:val="18"/>
                <w:szCs w:val="18"/>
              </w:rPr>
              <w:t>■</w:t>
            </w:r>
            <w:r>
              <w:rPr>
                <w:rFonts w:ascii="宋体" w:hAnsi="宋体" w:cs="宋体" w:hint="eastAsia"/>
                <w:bCs/>
                <w:color w:val="FFFFFF"/>
                <w:sz w:val="24"/>
                <w:szCs w:val="24"/>
              </w:rPr>
              <w:t>温馨提示</w:t>
            </w:r>
          </w:p>
        </w:tc>
      </w:tr>
      <w:tr w:rsidR="000754A7">
        <w:trPr>
          <w:trHeight w:hRule="exact" w:val="2175"/>
        </w:trPr>
        <w:tc>
          <w:tcPr>
            <w:tcW w:w="11308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6E6E6"/>
            <w:vAlign w:val="center"/>
          </w:tcPr>
          <w:p w:rsidR="000754A7" w:rsidRDefault="00386B22">
            <w:pPr>
              <w:autoSpaceDN w:val="0"/>
              <w:spacing w:line="320" w:lineRule="exact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1、如因不可抗力因素导致行程变更或取消，我社协助解决，不承担由此造成的损失，我社有权在不减少景点、不降低住房标准情况下，同客人协商后，调整行程和住房！</w:t>
            </w:r>
          </w:p>
          <w:p w:rsidR="000754A7" w:rsidRDefault="00386B22">
            <w:pPr>
              <w:autoSpaceDN w:val="0"/>
              <w:spacing w:line="320" w:lineRule="exact"/>
              <w:rPr>
                <w:rFonts w:ascii="宋体" w:hAnsi="宋体" w:cs="宋体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color w:val="000000"/>
                <w:sz w:val="18"/>
                <w:szCs w:val="18"/>
              </w:rPr>
              <w:t>2、行程结束前请您配合地接导游如实填写当地《游客意见书》，由于旅游行业的跨区域性，地接社均不受理因虚假填写或不填意见书而产生的后续争议和投诉；如在行程进行中对地接旅行社的服务标准有异议，请拨打我社24小客服热线：  ，希望争议当地解决，以使嘉宾满意而归。如在旅游期间当地解决不了，可在当地备案。提醒：旅游投诉时效为返回出发地起30天内有效。</w:t>
            </w:r>
          </w:p>
        </w:tc>
      </w:tr>
      <w:tr w:rsidR="000754A7">
        <w:trPr>
          <w:trHeight w:hRule="exact" w:val="463"/>
        </w:trPr>
        <w:tc>
          <w:tcPr>
            <w:tcW w:w="11308" w:type="dxa"/>
            <w:gridSpan w:val="5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A50021"/>
            <w:vAlign w:val="center"/>
          </w:tcPr>
          <w:p w:rsidR="000754A7" w:rsidRDefault="000754A7">
            <w:pPr>
              <w:numPr>
                <w:ilvl w:val="0"/>
                <w:numId w:val="4"/>
              </w:numPr>
              <w:spacing w:line="260" w:lineRule="exact"/>
              <w:jc w:val="left"/>
              <w:rPr>
                <w:rFonts w:ascii="宋体" w:hAnsi="宋体" w:cs="宋体"/>
                <w:bCs/>
                <w:color w:val="FFFFFF"/>
                <w:sz w:val="24"/>
                <w:szCs w:val="24"/>
              </w:rPr>
            </w:pPr>
          </w:p>
        </w:tc>
      </w:tr>
    </w:tbl>
    <w:p w:rsidR="000754A7" w:rsidRDefault="000754A7">
      <w:pPr>
        <w:rPr>
          <w:rFonts w:ascii="新宋体" w:eastAsia="新宋体" w:hAnsi="新宋体" w:cs="Arial"/>
          <w:b/>
          <w:bCs/>
          <w:color w:val="A50021"/>
          <w:sz w:val="18"/>
          <w:szCs w:val="18"/>
        </w:rPr>
      </w:pPr>
    </w:p>
    <w:p w:rsidR="000754A7" w:rsidRDefault="000754A7">
      <w:pPr>
        <w:widowControl/>
        <w:autoSpaceDE w:val="0"/>
        <w:autoSpaceDN w:val="0"/>
        <w:adjustRightInd w:val="0"/>
        <w:ind w:leftChars="-135" w:left="-283" w:rightChars="-82" w:right="-172"/>
        <w:jc w:val="center"/>
        <w:rPr>
          <w:rFonts w:ascii="新宋体" w:eastAsia="新宋体" w:hAnsi="新宋体" w:cs="Arial"/>
          <w:b/>
          <w:bCs/>
          <w:color w:val="A50021"/>
          <w:sz w:val="18"/>
          <w:szCs w:val="18"/>
        </w:rPr>
      </w:pPr>
    </w:p>
    <w:sectPr w:rsidR="000754A7" w:rsidSect="000754A7">
      <w:pgSz w:w="11906" w:h="16838"/>
      <w:pgMar w:top="0" w:right="461" w:bottom="142" w:left="420" w:header="0" w:footer="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5F2" w:rsidRDefault="00FE35F2" w:rsidP="000754A7">
      <w:r>
        <w:separator/>
      </w:r>
    </w:p>
  </w:endnote>
  <w:endnote w:type="continuationSeparator" w:id="0">
    <w:p w:rsidR="00FE35F2" w:rsidRDefault="00FE35F2" w:rsidP="00075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A7" w:rsidRDefault="00945749">
    <w:pPr>
      <w:pStyle w:val="a4"/>
      <w:framePr w:wrap="around" w:vAnchor="text" w:hAnchor="margin" w:xAlign="center" w:y="1"/>
      <w:rPr>
        <w:rStyle w:val="a8"/>
      </w:rPr>
    </w:pPr>
    <w:r>
      <w:fldChar w:fldCharType="begin"/>
    </w:r>
    <w:r w:rsidR="00386B22">
      <w:rPr>
        <w:rStyle w:val="a8"/>
      </w:rPr>
      <w:instrText xml:space="preserve">PAGE  </w:instrText>
    </w:r>
    <w:r>
      <w:fldChar w:fldCharType="end"/>
    </w:r>
  </w:p>
  <w:p w:rsidR="000754A7" w:rsidRDefault="000754A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A7" w:rsidRDefault="000754A7">
    <w:pPr>
      <w:pStyle w:val="a4"/>
      <w:jc w:val="center"/>
      <w:rPr>
        <w:rFonts w:ascii="宋体" w:hAnsi="宋体"/>
        <w:sz w:val="15"/>
        <w:szCs w:val="15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5F2" w:rsidRDefault="00FE35F2" w:rsidP="000754A7">
      <w:r>
        <w:separator/>
      </w:r>
    </w:p>
  </w:footnote>
  <w:footnote w:type="continuationSeparator" w:id="0">
    <w:p w:rsidR="00FE35F2" w:rsidRDefault="00FE35F2" w:rsidP="000754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4A7" w:rsidRDefault="000754A7">
    <w:pPr>
      <w:pStyle w:val="a5"/>
      <w:pBdr>
        <w:bottom w:val="none" w:sz="0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CE734D"/>
    <w:multiLevelType w:val="multilevel"/>
    <w:tmpl w:val="56CE734D"/>
    <w:lvl w:ilvl="0">
      <w:numFmt w:val="bullet"/>
      <w:lvlText w:val="■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>
    <w:nsid w:val="56CFFADF"/>
    <w:multiLevelType w:val="multilevel"/>
    <w:tmpl w:val="56CFFAD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>
    <w:nsid w:val="56CFFAEA"/>
    <w:multiLevelType w:val="multilevel"/>
    <w:tmpl w:val="56CFFAEA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3">
    <w:nsid w:val="56CFFAF5"/>
    <w:multiLevelType w:val="multilevel"/>
    <w:tmpl w:val="56CFFAF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3"/>
    <w:lvlOverride w:ilvl="0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15362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77DB"/>
    <w:rsid w:val="00013567"/>
    <w:rsid w:val="00015E4A"/>
    <w:rsid w:val="00027246"/>
    <w:rsid w:val="00051BE4"/>
    <w:rsid w:val="00053CAE"/>
    <w:rsid w:val="00062675"/>
    <w:rsid w:val="000754A7"/>
    <w:rsid w:val="0007715A"/>
    <w:rsid w:val="00090DB6"/>
    <w:rsid w:val="00097110"/>
    <w:rsid w:val="000A4F52"/>
    <w:rsid w:val="000C28B6"/>
    <w:rsid w:val="000D449C"/>
    <w:rsid w:val="000D7C6C"/>
    <w:rsid w:val="000E0BB7"/>
    <w:rsid w:val="00117DF5"/>
    <w:rsid w:val="0013151A"/>
    <w:rsid w:val="001341B7"/>
    <w:rsid w:val="00136302"/>
    <w:rsid w:val="00146110"/>
    <w:rsid w:val="0015578B"/>
    <w:rsid w:val="00162BBC"/>
    <w:rsid w:val="00172A27"/>
    <w:rsid w:val="00173AD7"/>
    <w:rsid w:val="00184B4B"/>
    <w:rsid w:val="001C52F6"/>
    <w:rsid w:val="001C66D3"/>
    <w:rsid w:val="001D0C91"/>
    <w:rsid w:val="00203060"/>
    <w:rsid w:val="002031C4"/>
    <w:rsid w:val="00206566"/>
    <w:rsid w:val="0021170F"/>
    <w:rsid w:val="00211B5A"/>
    <w:rsid w:val="00222536"/>
    <w:rsid w:val="002442C3"/>
    <w:rsid w:val="00244885"/>
    <w:rsid w:val="00250580"/>
    <w:rsid w:val="00271796"/>
    <w:rsid w:val="00275CA9"/>
    <w:rsid w:val="0028619B"/>
    <w:rsid w:val="00293FD2"/>
    <w:rsid w:val="002943F1"/>
    <w:rsid w:val="002A05F6"/>
    <w:rsid w:val="002A31A3"/>
    <w:rsid w:val="002A4DF9"/>
    <w:rsid w:val="002B0B7C"/>
    <w:rsid w:val="002C2176"/>
    <w:rsid w:val="002F760E"/>
    <w:rsid w:val="003011FC"/>
    <w:rsid w:val="00307AA1"/>
    <w:rsid w:val="003162CD"/>
    <w:rsid w:val="00326E49"/>
    <w:rsid w:val="00335B75"/>
    <w:rsid w:val="00336730"/>
    <w:rsid w:val="00341262"/>
    <w:rsid w:val="00350EAA"/>
    <w:rsid w:val="0036520F"/>
    <w:rsid w:val="00366461"/>
    <w:rsid w:val="003673B2"/>
    <w:rsid w:val="003727D6"/>
    <w:rsid w:val="003803B7"/>
    <w:rsid w:val="00386B22"/>
    <w:rsid w:val="00395CDD"/>
    <w:rsid w:val="003A12A3"/>
    <w:rsid w:val="003A6451"/>
    <w:rsid w:val="003A6D19"/>
    <w:rsid w:val="003B3126"/>
    <w:rsid w:val="003E173C"/>
    <w:rsid w:val="003F4C97"/>
    <w:rsid w:val="00412B03"/>
    <w:rsid w:val="004167C8"/>
    <w:rsid w:val="004248CE"/>
    <w:rsid w:val="004269C9"/>
    <w:rsid w:val="00435FB0"/>
    <w:rsid w:val="004376A1"/>
    <w:rsid w:val="00447524"/>
    <w:rsid w:val="0045451A"/>
    <w:rsid w:val="00457221"/>
    <w:rsid w:val="0046519D"/>
    <w:rsid w:val="00471629"/>
    <w:rsid w:val="00494230"/>
    <w:rsid w:val="004A0DC2"/>
    <w:rsid w:val="004A3579"/>
    <w:rsid w:val="004A569A"/>
    <w:rsid w:val="004A67D8"/>
    <w:rsid w:val="004E643B"/>
    <w:rsid w:val="004F56CB"/>
    <w:rsid w:val="004F5788"/>
    <w:rsid w:val="00501F1D"/>
    <w:rsid w:val="00522E1E"/>
    <w:rsid w:val="0052744F"/>
    <w:rsid w:val="00553661"/>
    <w:rsid w:val="0055616D"/>
    <w:rsid w:val="005567D3"/>
    <w:rsid w:val="0055758B"/>
    <w:rsid w:val="00576B03"/>
    <w:rsid w:val="00584E08"/>
    <w:rsid w:val="00586A79"/>
    <w:rsid w:val="00594286"/>
    <w:rsid w:val="005A1F78"/>
    <w:rsid w:val="005A45E2"/>
    <w:rsid w:val="005D0AF5"/>
    <w:rsid w:val="005D0BCD"/>
    <w:rsid w:val="005F3290"/>
    <w:rsid w:val="005F7C34"/>
    <w:rsid w:val="006010BF"/>
    <w:rsid w:val="0060504B"/>
    <w:rsid w:val="00605D5A"/>
    <w:rsid w:val="00613734"/>
    <w:rsid w:val="006207E0"/>
    <w:rsid w:val="006421BB"/>
    <w:rsid w:val="00643D4F"/>
    <w:rsid w:val="0064509E"/>
    <w:rsid w:val="006754B5"/>
    <w:rsid w:val="00682892"/>
    <w:rsid w:val="00692C77"/>
    <w:rsid w:val="00693C70"/>
    <w:rsid w:val="006946EB"/>
    <w:rsid w:val="006952DF"/>
    <w:rsid w:val="0069566A"/>
    <w:rsid w:val="006A3CEE"/>
    <w:rsid w:val="006C2B6F"/>
    <w:rsid w:val="006C4063"/>
    <w:rsid w:val="006D03C6"/>
    <w:rsid w:val="006D184B"/>
    <w:rsid w:val="006D34DF"/>
    <w:rsid w:val="006D60C3"/>
    <w:rsid w:val="006D6D41"/>
    <w:rsid w:val="006D7D97"/>
    <w:rsid w:val="006E31D6"/>
    <w:rsid w:val="006F32BC"/>
    <w:rsid w:val="00700645"/>
    <w:rsid w:val="00722AD8"/>
    <w:rsid w:val="00723E5B"/>
    <w:rsid w:val="00731539"/>
    <w:rsid w:val="00731FD0"/>
    <w:rsid w:val="00733626"/>
    <w:rsid w:val="007430ED"/>
    <w:rsid w:val="00762612"/>
    <w:rsid w:val="0077515E"/>
    <w:rsid w:val="007A23F0"/>
    <w:rsid w:val="007A2C9D"/>
    <w:rsid w:val="007B28FC"/>
    <w:rsid w:val="007B4D55"/>
    <w:rsid w:val="007B7608"/>
    <w:rsid w:val="007B7A50"/>
    <w:rsid w:val="007F70A2"/>
    <w:rsid w:val="00806596"/>
    <w:rsid w:val="00810853"/>
    <w:rsid w:val="008117F4"/>
    <w:rsid w:val="008176B0"/>
    <w:rsid w:val="00817707"/>
    <w:rsid w:val="00836DF5"/>
    <w:rsid w:val="008470D7"/>
    <w:rsid w:val="008621A8"/>
    <w:rsid w:val="00870C7A"/>
    <w:rsid w:val="00883937"/>
    <w:rsid w:val="00901670"/>
    <w:rsid w:val="00906D22"/>
    <w:rsid w:val="00910AF8"/>
    <w:rsid w:val="00920757"/>
    <w:rsid w:val="00935941"/>
    <w:rsid w:val="00945749"/>
    <w:rsid w:val="00961026"/>
    <w:rsid w:val="009626D6"/>
    <w:rsid w:val="00976E11"/>
    <w:rsid w:val="0097723E"/>
    <w:rsid w:val="00982D72"/>
    <w:rsid w:val="00986431"/>
    <w:rsid w:val="009A03F8"/>
    <w:rsid w:val="009B3090"/>
    <w:rsid w:val="009B508F"/>
    <w:rsid w:val="009C0ACB"/>
    <w:rsid w:val="009E7585"/>
    <w:rsid w:val="00A02489"/>
    <w:rsid w:val="00A50192"/>
    <w:rsid w:val="00A716CC"/>
    <w:rsid w:val="00A90C43"/>
    <w:rsid w:val="00A91640"/>
    <w:rsid w:val="00A916B3"/>
    <w:rsid w:val="00AE1504"/>
    <w:rsid w:val="00AE71A1"/>
    <w:rsid w:val="00AF099B"/>
    <w:rsid w:val="00AF428D"/>
    <w:rsid w:val="00AF527E"/>
    <w:rsid w:val="00B16DAE"/>
    <w:rsid w:val="00B1733B"/>
    <w:rsid w:val="00B22D99"/>
    <w:rsid w:val="00B33FAF"/>
    <w:rsid w:val="00B5090F"/>
    <w:rsid w:val="00B73BCD"/>
    <w:rsid w:val="00BA5048"/>
    <w:rsid w:val="00BD21ED"/>
    <w:rsid w:val="00BD52A4"/>
    <w:rsid w:val="00BD5B76"/>
    <w:rsid w:val="00BF198F"/>
    <w:rsid w:val="00C076CA"/>
    <w:rsid w:val="00C23C62"/>
    <w:rsid w:val="00C30978"/>
    <w:rsid w:val="00C32E93"/>
    <w:rsid w:val="00C43671"/>
    <w:rsid w:val="00C532C0"/>
    <w:rsid w:val="00C53F7C"/>
    <w:rsid w:val="00C62E46"/>
    <w:rsid w:val="00C7241E"/>
    <w:rsid w:val="00C734B5"/>
    <w:rsid w:val="00C96886"/>
    <w:rsid w:val="00CA5A84"/>
    <w:rsid w:val="00CB4915"/>
    <w:rsid w:val="00CE1753"/>
    <w:rsid w:val="00CE5F93"/>
    <w:rsid w:val="00D128B6"/>
    <w:rsid w:val="00D13D33"/>
    <w:rsid w:val="00D24459"/>
    <w:rsid w:val="00D46E94"/>
    <w:rsid w:val="00D501FC"/>
    <w:rsid w:val="00D56A2A"/>
    <w:rsid w:val="00D83AC1"/>
    <w:rsid w:val="00D875D5"/>
    <w:rsid w:val="00D97365"/>
    <w:rsid w:val="00DA0FE7"/>
    <w:rsid w:val="00DA41A1"/>
    <w:rsid w:val="00DC5FF2"/>
    <w:rsid w:val="00DE6D59"/>
    <w:rsid w:val="00E06E3B"/>
    <w:rsid w:val="00E15708"/>
    <w:rsid w:val="00E1708B"/>
    <w:rsid w:val="00E202C1"/>
    <w:rsid w:val="00E24F37"/>
    <w:rsid w:val="00E340BB"/>
    <w:rsid w:val="00E62676"/>
    <w:rsid w:val="00E64BC5"/>
    <w:rsid w:val="00E65EC1"/>
    <w:rsid w:val="00E83054"/>
    <w:rsid w:val="00E976B2"/>
    <w:rsid w:val="00EA6676"/>
    <w:rsid w:val="00EB054F"/>
    <w:rsid w:val="00EB2AC2"/>
    <w:rsid w:val="00EB5678"/>
    <w:rsid w:val="00ED3508"/>
    <w:rsid w:val="00EE2DAC"/>
    <w:rsid w:val="00EE50E7"/>
    <w:rsid w:val="00EF5812"/>
    <w:rsid w:val="00F03CAA"/>
    <w:rsid w:val="00F151A0"/>
    <w:rsid w:val="00F16019"/>
    <w:rsid w:val="00F23405"/>
    <w:rsid w:val="00F32E0A"/>
    <w:rsid w:val="00F431A4"/>
    <w:rsid w:val="00F44D1F"/>
    <w:rsid w:val="00F65CB6"/>
    <w:rsid w:val="00F7401F"/>
    <w:rsid w:val="00F80797"/>
    <w:rsid w:val="00F81F97"/>
    <w:rsid w:val="00F8408A"/>
    <w:rsid w:val="00F92234"/>
    <w:rsid w:val="00FA3903"/>
    <w:rsid w:val="00FD467B"/>
    <w:rsid w:val="00FE3305"/>
    <w:rsid w:val="00FE35F2"/>
    <w:rsid w:val="00FF2BB8"/>
    <w:rsid w:val="03AD5615"/>
    <w:rsid w:val="05234D8C"/>
    <w:rsid w:val="06600ED6"/>
    <w:rsid w:val="0A19462B"/>
    <w:rsid w:val="15BA2A2B"/>
    <w:rsid w:val="198A5855"/>
    <w:rsid w:val="20235B43"/>
    <w:rsid w:val="28392FC2"/>
    <w:rsid w:val="2CD0365E"/>
    <w:rsid w:val="35267C7A"/>
    <w:rsid w:val="36E66FEC"/>
    <w:rsid w:val="414426F4"/>
    <w:rsid w:val="41F8519C"/>
    <w:rsid w:val="489633F5"/>
    <w:rsid w:val="48DE0EB8"/>
    <w:rsid w:val="4ED5266C"/>
    <w:rsid w:val="582C1FB8"/>
    <w:rsid w:val="5AFD563D"/>
    <w:rsid w:val="5DBE1113"/>
    <w:rsid w:val="5FF54438"/>
    <w:rsid w:val="65485D3E"/>
    <w:rsid w:val="67263A95"/>
    <w:rsid w:val="67B92E1E"/>
    <w:rsid w:val="681B18AE"/>
    <w:rsid w:val="68C372CA"/>
    <w:rsid w:val="69BF7AC4"/>
    <w:rsid w:val="74211FF9"/>
    <w:rsid w:val="762E493D"/>
    <w:rsid w:val="7F0F63C9"/>
    <w:rsid w:val="7FFE4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iPriority="99" w:unhideWhenUsed="0" w:qFormat="1"/>
    <w:lsdException w:name="caption" w:uiPriority="35" w:qFormat="1"/>
    <w:lsdException w:name="page number" w:semiHidden="0" w:unhideWhenUsed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/>
    <w:lsdException w:name="Followed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4A7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1">
    <w:name w:val="heading 1"/>
    <w:basedOn w:val="a"/>
    <w:next w:val="a"/>
    <w:qFormat/>
    <w:rsid w:val="000754A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rsid w:val="000754A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sid w:val="000754A7"/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0754A7"/>
    <w:pPr>
      <w:widowControl/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</w:rPr>
  </w:style>
  <w:style w:type="paragraph" w:styleId="a5">
    <w:name w:val="header"/>
    <w:basedOn w:val="a"/>
    <w:rsid w:val="00075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6">
    <w:name w:val="Normal (Web)"/>
    <w:basedOn w:val="a"/>
    <w:uiPriority w:val="99"/>
    <w:qFormat/>
    <w:rsid w:val="000754A7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7">
    <w:name w:val="Strong"/>
    <w:uiPriority w:val="22"/>
    <w:qFormat/>
    <w:rsid w:val="000754A7"/>
    <w:rPr>
      <w:b/>
    </w:rPr>
  </w:style>
  <w:style w:type="character" w:styleId="a8">
    <w:name w:val="page number"/>
    <w:basedOn w:val="a0"/>
    <w:qFormat/>
    <w:rsid w:val="000754A7"/>
  </w:style>
  <w:style w:type="character" w:styleId="a9">
    <w:name w:val="FollowedHyperlink"/>
    <w:qFormat/>
    <w:rsid w:val="000754A7"/>
    <w:rPr>
      <w:color w:val="800080"/>
      <w:u w:val="single"/>
    </w:rPr>
  </w:style>
  <w:style w:type="character" w:styleId="aa">
    <w:name w:val="Hyperlink"/>
    <w:rsid w:val="000754A7"/>
    <w:rPr>
      <w:color w:val="0000FF"/>
      <w:u w:val="single"/>
    </w:rPr>
  </w:style>
  <w:style w:type="table" w:styleId="-1">
    <w:name w:val="Colorful List Accent 1"/>
    <w:uiPriority w:val="34"/>
    <w:qFormat/>
    <w:rsid w:val="000754A7"/>
    <w:pPr>
      <w:ind w:left="720"/>
      <w:contextualSpacing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EDF2F8"/>
    </w:tcPr>
  </w:style>
  <w:style w:type="character" w:customStyle="1" w:styleId="Char">
    <w:name w:val="页脚 Char"/>
    <w:link w:val="a4"/>
    <w:uiPriority w:val="99"/>
    <w:qFormat/>
    <w:rsid w:val="000754A7"/>
    <w:rPr>
      <w:rFonts w:eastAsia="宋体"/>
      <w:sz w:val="18"/>
      <w:lang w:val="en-US" w:eastAsia="zh-CN" w:bidi="ar-SA"/>
    </w:rPr>
  </w:style>
  <w:style w:type="character" w:customStyle="1" w:styleId="tpccontent1">
    <w:name w:val="tpc_content1"/>
    <w:qFormat/>
    <w:rsid w:val="000754A7"/>
    <w:rPr>
      <w:sz w:val="20"/>
      <w:szCs w:val="20"/>
    </w:rPr>
  </w:style>
  <w:style w:type="paragraph" w:customStyle="1" w:styleId="Char0">
    <w:name w:val="Char"/>
    <w:basedOn w:val="a"/>
    <w:qFormat/>
    <w:rsid w:val="000754A7"/>
    <w:rPr>
      <w:rFonts w:ascii="Tahoma" w:hAnsi="Tahoma"/>
      <w:sz w:val="24"/>
    </w:rPr>
  </w:style>
  <w:style w:type="paragraph" w:customStyle="1" w:styleId="10">
    <w:name w:val="列出段落1"/>
    <w:basedOn w:val="a"/>
    <w:uiPriority w:val="34"/>
    <w:qFormat/>
    <w:rsid w:val="000754A7"/>
    <w:pPr>
      <w:ind w:firstLineChars="200" w:firstLine="420"/>
    </w:pPr>
    <w:rPr>
      <w:szCs w:val="24"/>
    </w:rPr>
  </w:style>
  <w:style w:type="paragraph" w:customStyle="1" w:styleId="p16">
    <w:name w:val="p16"/>
    <w:basedOn w:val="a"/>
    <w:qFormat/>
    <w:rsid w:val="000754A7"/>
    <w:pPr>
      <w:widowControl/>
      <w:ind w:firstLine="420"/>
    </w:pPr>
    <w:rPr>
      <w:kern w:val="0"/>
      <w:szCs w:val="21"/>
    </w:rPr>
  </w:style>
  <w:style w:type="paragraph" w:customStyle="1" w:styleId="-11">
    <w:name w:val="彩色列表 - 强调文字颜色 11"/>
    <w:basedOn w:val="a"/>
    <w:qFormat/>
    <w:rsid w:val="000754A7"/>
    <w:pPr>
      <w:widowControl/>
      <w:ind w:left="720"/>
      <w:jc w:val="left"/>
    </w:pPr>
    <w:rPr>
      <w:rFonts w:ascii="Calibri" w:hAnsi="Calibri"/>
      <w:kern w:val="0"/>
      <w:sz w:val="24"/>
      <w:szCs w:val="24"/>
    </w:rPr>
  </w:style>
  <w:style w:type="paragraph" w:customStyle="1" w:styleId="p0">
    <w:name w:val="p0"/>
    <w:basedOn w:val="a"/>
    <w:qFormat/>
    <w:rsid w:val="000754A7"/>
    <w:pPr>
      <w:widowControl/>
    </w:pPr>
    <w:rPr>
      <w:kern w:val="0"/>
      <w:szCs w:val="21"/>
    </w:rPr>
  </w:style>
  <w:style w:type="paragraph" w:customStyle="1" w:styleId="Char1">
    <w:name w:val="Char1"/>
    <w:basedOn w:val="a"/>
    <w:rsid w:val="000754A7"/>
    <w:rPr>
      <w:rFonts w:ascii="Tahoma" w:hAnsi="Tahom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477</Words>
  <Characters>2721</Characters>
  <Application>Microsoft Office Word</Application>
  <DocSecurity>0</DocSecurity>
  <Lines>22</Lines>
  <Paragraphs>6</Paragraphs>
  <ScaleCrop>false</ScaleCrop>
  <Company>微软中国</Company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海南百利</dc:title>
  <dc:subject>海岛梦工厂</dc:subject>
  <dc:creator>海南百利</dc:creator>
  <cp:lastModifiedBy>Administrator</cp:lastModifiedBy>
  <cp:revision>2</cp:revision>
  <cp:lastPrinted>2014-06-23T06:24:00Z</cp:lastPrinted>
  <dcterms:created xsi:type="dcterms:W3CDTF">2016-06-28T07:07:00Z</dcterms:created>
  <dcterms:modified xsi:type="dcterms:W3CDTF">2016-06-28T07:07:00Z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